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DA2" w:rsidRDefault="00C43DA2" w:rsidP="00082A04">
      <w:pPr>
        <w:jc w:val="center"/>
        <w:rPr>
          <w:color w:val="000000"/>
          <w:sz w:val="28"/>
          <w:szCs w:val="28"/>
        </w:rPr>
      </w:pPr>
    </w:p>
    <w:p w:rsidR="00F74AC2" w:rsidRDefault="00F74AC2" w:rsidP="00082A04">
      <w:pPr>
        <w:jc w:val="cente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7489B">
        <w:rPr>
          <w:b/>
          <w:color w:val="000000"/>
          <w:sz w:val="32"/>
          <w:szCs w:val="32"/>
        </w:rPr>
        <w:t>/202</w:t>
      </w:r>
      <w:r w:rsidR="0030461A">
        <w:rPr>
          <w:b/>
          <w:color w:val="000000"/>
          <w:sz w:val="32"/>
          <w:szCs w:val="32"/>
        </w:rPr>
        <w:t>3</w:t>
      </w:r>
    </w:p>
    <w:p w:rsidR="00C43DA2" w:rsidRDefault="00C43DA2" w:rsidP="00082A04">
      <w:pPr>
        <w:jc w:val="center"/>
        <w:rPr>
          <w:b/>
          <w:color w:val="000000"/>
          <w:sz w:val="32"/>
          <w:szCs w:val="32"/>
        </w:rPr>
      </w:pPr>
    </w:p>
    <w:p w:rsidR="00F74AC2" w:rsidRPr="00F74AC2" w:rsidRDefault="00F74AC2" w:rsidP="00F74AC2">
      <w:pPr>
        <w:rPr>
          <w:sz w:val="22"/>
          <w:szCs w:val="22"/>
        </w:rPr>
      </w:pPr>
      <w:r w:rsidRPr="00F74AC2">
        <w:rPr>
          <w:sz w:val="22"/>
          <w:szCs w:val="22"/>
        </w:rPr>
        <w:t>Obiect:</w:t>
      </w:r>
      <w:r w:rsidRPr="00F74AC2">
        <w:rPr>
          <w:b/>
          <w:color w:val="000000"/>
          <w:sz w:val="26"/>
          <w:szCs w:val="26"/>
        </w:rPr>
        <w:t xml:space="preserve"> </w:t>
      </w:r>
      <w:r w:rsidRPr="00F74AC2">
        <w:rPr>
          <w:b/>
          <w:color w:val="000000"/>
          <w:sz w:val="22"/>
          <w:szCs w:val="22"/>
        </w:rPr>
        <w:t>„Rulmenti impreuna cu vaselina necesara pentru gresarea lor – Lot ___”</w:t>
      </w:r>
    </w:p>
    <w:p w:rsidR="00F74AC2" w:rsidRPr="00F74AC2" w:rsidRDefault="00F74AC2" w:rsidP="00F74AC2">
      <w:pPr>
        <w:rPr>
          <w:sz w:val="22"/>
          <w:szCs w:val="22"/>
        </w:rPr>
      </w:pPr>
      <w:r w:rsidRPr="00F74AC2">
        <w:rPr>
          <w:sz w:val="22"/>
          <w:szCs w:val="22"/>
        </w:rPr>
        <w:t>Termen:</w:t>
      </w:r>
      <w:r w:rsidR="0030461A">
        <w:rPr>
          <w:sz w:val="22"/>
          <w:szCs w:val="22"/>
        </w:rPr>
        <w:t xml:space="preserve"> </w:t>
      </w:r>
      <w:r w:rsidR="0030461A" w:rsidRPr="0030461A">
        <w:rPr>
          <w:b/>
          <w:sz w:val="22"/>
          <w:szCs w:val="22"/>
        </w:rPr>
        <w:t>45 zile</w:t>
      </w:r>
      <w:r w:rsidR="0030461A">
        <w:rPr>
          <w:sz w:val="22"/>
          <w:szCs w:val="22"/>
        </w:rPr>
        <w:t xml:space="preserve"> calendaristicede la data perfectarii contractului</w:t>
      </w:r>
    </w:p>
    <w:p w:rsidR="00F74AC2" w:rsidRDefault="00F74AC2" w:rsidP="00F74AC2">
      <w:pPr>
        <w:rPr>
          <w:sz w:val="22"/>
          <w:szCs w:val="22"/>
        </w:rPr>
      </w:pPr>
      <w:r w:rsidRPr="00F74AC2">
        <w:rPr>
          <w:sz w:val="22"/>
          <w:szCs w:val="22"/>
        </w:rPr>
        <w:t>Valoare:____________________</w:t>
      </w:r>
      <w:r w:rsidR="00292235">
        <w:rPr>
          <w:sz w:val="22"/>
          <w:szCs w:val="22"/>
        </w:rPr>
        <w:t>________________________</w:t>
      </w:r>
    </w:p>
    <w:p w:rsidR="00F74AC2" w:rsidRDefault="00F74AC2" w:rsidP="00F74AC2">
      <w:pPr>
        <w:rPr>
          <w:sz w:val="22"/>
          <w:szCs w:val="22"/>
        </w:rPr>
      </w:pPr>
    </w:p>
    <w:p w:rsidR="00F74AC2" w:rsidRPr="00A70680" w:rsidRDefault="00F74AC2" w:rsidP="00F74AC2">
      <w:pPr>
        <w:rPr>
          <w:sz w:val="22"/>
          <w:szCs w:val="22"/>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0030461A">
        <w:rPr>
          <w:sz w:val="26"/>
          <w:szCs w:val="26"/>
          <w:lang w:val="ro-RO"/>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397595" w:rsidRPr="00397595">
        <w:rPr>
          <w:b/>
          <w:color w:val="000000"/>
          <w:sz w:val="26"/>
          <w:szCs w:val="26"/>
        </w:rPr>
        <w:t>Adrian Catalin TUDORA</w:t>
      </w:r>
      <w:r w:rsidR="00397595">
        <w:rPr>
          <w:b/>
          <w:color w:val="000000"/>
          <w:sz w:val="26"/>
          <w:szCs w:val="26"/>
        </w:rPr>
        <w:t xml:space="preserve"> </w:t>
      </w:r>
      <w:r>
        <w:rPr>
          <w:color w:val="000000"/>
          <w:sz w:val="26"/>
          <w:szCs w:val="26"/>
          <w:lang w:val="ro-RO"/>
        </w:rPr>
        <w:t>–</w:t>
      </w:r>
      <w:r w:rsidR="00397595">
        <w:rPr>
          <w:color w:val="000000"/>
          <w:sz w:val="26"/>
          <w:szCs w:val="26"/>
          <w:lang w:val="ro-RO"/>
        </w:rPr>
        <w:t xml:space="preserve"> </w:t>
      </w:r>
      <w:r w:rsidR="0030461A">
        <w:rPr>
          <w:color w:val="000000"/>
          <w:sz w:val="26"/>
          <w:szCs w:val="26"/>
          <w:lang w:val="ro-RO"/>
        </w:rPr>
        <w:t>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A7458F">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w:t>
      </w:r>
      <w:r w:rsidR="009A1781">
        <w:rPr>
          <w:color w:val="000000"/>
          <w:sz w:val="26"/>
          <w:szCs w:val="26"/>
        </w:rPr>
        <w:t>–</w:t>
      </w:r>
      <w:r w:rsidRPr="00BD62D2">
        <w:rPr>
          <w:color w:val="000000"/>
          <w:sz w:val="26"/>
          <w:szCs w:val="26"/>
        </w:rPr>
        <w:t xml:space="preserve"> </w:t>
      </w:r>
      <w:r w:rsidR="009A1781">
        <w:rPr>
          <w:color w:val="000000"/>
          <w:sz w:val="26"/>
          <w:szCs w:val="26"/>
        </w:rPr>
        <w:t xml:space="preserve">asistenta tehnica la montaj (la solicitarea beneficiarului si </w:t>
      </w:r>
      <w:r w:rsidRPr="00BD62D2">
        <w:rPr>
          <w:color w:val="000000"/>
          <w:sz w:val="26"/>
          <w:szCs w:val="26"/>
        </w:rPr>
        <w:t>serviciile aferente livrării produselor, respectiv activităţile legate de furnizarea produselor, cum ar fi transportul, asigurarea</w:t>
      </w:r>
      <w:r w:rsidR="009A1781">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BD62D2">
        <w:rPr>
          <w:color w:val="000000"/>
          <w:sz w:val="26"/>
          <w:szCs w:val="26"/>
        </w:rPr>
        <w:lastRenderedPageBreak/>
        <w:t xml:space="preserve">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6F3076"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6F3076">
        <w:rPr>
          <w:color w:val="000000" w:themeColor="text1"/>
          <w:sz w:val="26"/>
          <w:szCs w:val="26"/>
        </w:rPr>
        <w:t>corespunzătoare că o entitate va satisface condiţiile referitoare la calitate.</w:t>
      </w:r>
    </w:p>
    <w:p w:rsidR="00ED0811" w:rsidRPr="006F3076" w:rsidRDefault="00ED0811" w:rsidP="00082A04">
      <w:pPr>
        <w:rPr>
          <w:color w:val="000000" w:themeColor="text1"/>
          <w:sz w:val="26"/>
          <w:szCs w:val="26"/>
        </w:rPr>
      </w:pPr>
      <w:r w:rsidRPr="006F3076">
        <w:rPr>
          <w:color w:val="000000" w:themeColor="text1"/>
          <w:sz w:val="26"/>
          <w:szCs w:val="26"/>
        </w:rPr>
        <w:t xml:space="preserve">n. </w:t>
      </w:r>
      <w:r w:rsidRPr="006F3076">
        <w:rPr>
          <w:color w:val="000000" w:themeColor="text1"/>
          <w:sz w:val="26"/>
          <w:szCs w:val="26"/>
          <w:u w:val="single"/>
        </w:rPr>
        <w:t>garanţia de buna execuţie a contractului</w:t>
      </w:r>
      <w:r w:rsidRPr="006F3076">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r w:rsidR="002C0BC5">
        <w:rPr>
          <w:sz w:val="26"/>
          <w:szCs w:val="26"/>
        </w:rPr>
        <w:t>.</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D0638C" w:rsidRPr="00BD62D2" w:rsidRDefault="00D0638C"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w:t>
      </w:r>
      <w:r w:rsidR="00A7458F">
        <w:rPr>
          <w:b/>
          <w:color w:val="000000"/>
          <w:sz w:val="26"/>
          <w:szCs w:val="26"/>
        </w:rPr>
        <w:t xml:space="preserve"> </w:t>
      </w:r>
      <w:r w:rsidRPr="00BD62D2">
        <w:rPr>
          <w:b/>
          <w:color w:val="000000"/>
          <w:sz w:val="26"/>
          <w:szCs w:val="26"/>
        </w:rPr>
        <w:t>4. Obi</w:t>
      </w:r>
      <w:r w:rsidR="00A7458F">
        <w:rPr>
          <w:b/>
          <w:color w:val="000000"/>
          <w:sz w:val="26"/>
          <w:szCs w:val="26"/>
        </w:rPr>
        <w:t>ectul principal al contractului</w:t>
      </w:r>
    </w:p>
    <w:p w:rsidR="0097489B" w:rsidRPr="008C5B59" w:rsidRDefault="00ED0811" w:rsidP="0097489B">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w:t>
      </w:r>
      <w:r w:rsidR="00AA160B">
        <w:rPr>
          <w:color w:val="000000"/>
          <w:sz w:val="26"/>
          <w:szCs w:val="26"/>
        </w:rPr>
        <w:t>a adresele mentionate la art. 11</w:t>
      </w:r>
      <w:r w:rsidR="00EE6697">
        <w:rPr>
          <w:color w:val="000000"/>
          <w:sz w:val="26"/>
          <w:szCs w:val="26"/>
        </w:rPr>
        <w:t>.</w:t>
      </w:r>
      <w:r w:rsidR="00EE6697" w:rsidRPr="006F3076">
        <w:rPr>
          <w:color w:val="000000" w:themeColor="text1"/>
          <w:sz w:val="26"/>
          <w:szCs w:val="26"/>
        </w:rPr>
        <w:t>3,</w:t>
      </w:r>
      <w:r w:rsidR="00EE6697" w:rsidRPr="00BD62D2">
        <w:rPr>
          <w:color w:val="FF0000"/>
          <w:sz w:val="26"/>
          <w:szCs w:val="26"/>
        </w:rPr>
        <w:t xml:space="preserve"> </w:t>
      </w:r>
      <w:r w:rsidR="006F3076" w:rsidRPr="006F3076">
        <w:rPr>
          <w:b/>
          <w:color w:val="000000"/>
          <w:sz w:val="26"/>
          <w:szCs w:val="26"/>
        </w:rPr>
        <w:t>„Rulmenti impreuna cu vaselina necesara pentru gresarea lor – Lot ___”</w:t>
      </w:r>
      <w:r w:rsidR="00EE6697" w:rsidRPr="006F3076">
        <w:rPr>
          <w:b/>
          <w:color w:val="000000"/>
          <w:sz w:val="26"/>
          <w:szCs w:val="26"/>
        </w:rPr>
        <w:t>,</w:t>
      </w:r>
      <w:r w:rsidR="0097489B">
        <w:rPr>
          <w:b/>
          <w:color w:val="000000"/>
          <w:sz w:val="26"/>
          <w:szCs w:val="26"/>
        </w:rPr>
        <w:t xml:space="preserve"> </w:t>
      </w:r>
      <w:r w:rsidR="0097489B" w:rsidRPr="00BD62D2">
        <w:rPr>
          <w:color w:val="000000"/>
          <w:sz w:val="26"/>
          <w:szCs w:val="26"/>
        </w:rPr>
        <w:t xml:space="preserve">în </w:t>
      </w:r>
      <w:r w:rsidR="0097489B">
        <w:rPr>
          <w:color w:val="000000"/>
          <w:sz w:val="26"/>
          <w:szCs w:val="26"/>
        </w:rPr>
        <w:t xml:space="preserve">cantitatile </w:t>
      </w:r>
      <w:r w:rsidR="0097489B">
        <w:rPr>
          <w:sz w:val="26"/>
          <w:szCs w:val="26"/>
        </w:rPr>
        <w:t xml:space="preserve">prevazute </w:t>
      </w:r>
      <w:r w:rsidR="0097489B" w:rsidRPr="00BD62D2">
        <w:rPr>
          <w:color w:val="000000"/>
          <w:sz w:val="26"/>
          <w:szCs w:val="26"/>
        </w:rPr>
        <w:t>în</w:t>
      </w:r>
      <w:r w:rsidR="0097489B" w:rsidRPr="008C5B59">
        <w:rPr>
          <w:sz w:val="26"/>
          <w:szCs w:val="26"/>
        </w:rPr>
        <w:t xml:space="preserve"> Anexa nr.1</w:t>
      </w:r>
      <w:r w:rsidR="0097489B">
        <w:rPr>
          <w:sz w:val="26"/>
          <w:szCs w:val="26"/>
        </w:rPr>
        <w:t xml:space="preserve"> si </w:t>
      </w:r>
      <w:r w:rsidR="0097489B" w:rsidRPr="00BD62D2">
        <w:rPr>
          <w:color w:val="000000"/>
          <w:sz w:val="26"/>
          <w:szCs w:val="26"/>
        </w:rPr>
        <w:t>în</w:t>
      </w:r>
      <w:r w:rsidR="0097489B">
        <w:rPr>
          <w:color w:val="000000"/>
          <w:sz w:val="26"/>
          <w:szCs w:val="26"/>
        </w:rPr>
        <w:t xml:space="preserve"> condiţiile convenite  prin prezentul </w:t>
      </w:r>
      <w:r w:rsidR="0097489B">
        <w:rPr>
          <w:sz w:val="26"/>
          <w:szCs w:val="26"/>
        </w:rPr>
        <w:t>contract.</w:t>
      </w:r>
    </w:p>
    <w:p w:rsidR="0097489B" w:rsidRDefault="0097489B" w:rsidP="0097489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Pr>
          <w:color w:val="000000"/>
          <w:sz w:val="26"/>
          <w:szCs w:val="26"/>
        </w:rPr>
        <w:t xml:space="preserve"> produsele receptionate</w:t>
      </w:r>
      <w:r w:rsidRPr="00BD62D2">
        <w:rPr>
          <w:color w:val="000000"/>
          <w:sz w:val="26"/>
          <w:szCs w:val="26"/>
        </w:rPr>
        <w:t xml:space="preserve"> </w:t>
      </w:r>
      <w:r>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D0638C" w:rsidRPr="00BD62D2" w:rsidRDefault="00D0638C" w:rsidP="0097489B">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D0638C">
        <w:rPr>
          <w:b/>
          <w:color w:val="000000"/>
          <w:sz w:val="26"/>
          <w:szCs w:val="26"/>
        </w:rPr>
        <w:t>   </w:t>
      </w:r>
      <w:r w:rsidRPr="00BD62D2">
        <w:rPr>
          <w:b/>
          <w:color w:val="000000"/>
          <w:sz w:val="26"/>
          <w:szCs w:val="26"/>
        </w:rPr>
        <w:t xml:space="preserve">5. Valoarea contractului </w:t>
      </w:r>
    </w:p>
    <w:p w:rsidR="00ED0811" w:rsidRPr="00BD62D2" w:rsidRDefault="00ED0811" w:rsidP="00B034F0">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B034F0">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B034F0">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r w:rsidR="00A07222">
        <w:rPr>
          <w:sz w:val="26"/>
          <w:szCs w:val="26"/>
          <w:lang w:val="it-IT"/>
        </w:rPr>
        <w:t xml:space="preserve"> </w:t>
      </w:r>
    </w:p>
    <w:p w:rsidR="00ED0811" w:rsidRPr="00BD62D2" w:rsidRDefault="00ED0811" w:rsidP="00B034F0">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B034F0">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F658C" w:rsidRDefault="004F658C" w:rsidP="00EE6697">
      <w:pPr>
        <w:jc w:val="both"/>
        <w:rPr>
          <w:b/>
          <w:color w:val="000000" w:themeColor="text1"/>
          <w:sz w:val="26"/>
          <w:szCs w:val="26"/>
        </w:rPr>
      </w:pPr>
    </w:p>
    <w:p w:rsidR="00EE6697" w:rsidRPr="002F740D" w:rsidRDefault="00ED0811" w:rsidP="00EE6697">
      <w:pPr>
        <w:jc w:val="both"/>
        <w:rPr>
          <w:b/>
          <w:color w:val="000000" w:themeColor="text1"/>
          <w:sz w:val="26"/>
          <w:szCs w:val="26"/>
        </w:rPr>
      </w:pPr>
      <w:r w:rsidRPr="002F740D">
        <w:rPr>
          <w:b/>
          <w:color w:val="000000" w:themeColor="text1"/>
          <w:sz w:val="26"/>
          <w:szCs w:val="26"/>
        </w:rPr>
        <w:t>   </w:t>
      </w:r>
      <w:r w:rsidR="00EE6697" w:rsidRPr="002F740D">
        <w:rPr>
          <w:b/>
          <w:color w:val="000000" w:themeColor="text1"/>
          <w:sz w:val="26"/>
          <w:szCs w:val="26"/>
        </w:rPr>
        <w:t xml:space="preserve">   6. Termen de Livrare </w:t>
      </w:r>
    </w:p>
    <w:p w:rsidR="00EE6697" w:rsidRPr="002F740D" w:rsidRDefault="00EE6697" w:rsidP="002F740D">
      <w:pPr>
        <w:pStyle w:val="BodyText"/>
        <w:ind w:firstLine="708"/>
        <w:rPr>
          <w:sz w:val="26"/>
          <w:szCs w:val="26"/>
          <w:lang w:val="ro-RO"/>
        </w:rPr>
      </w:pPr>
      <w:r>
        <w:rPr>
          <w:sz w:val="26"/>
          <w:szCs w:val="26"/>
          <w:lang w:val="ro-RO"/>
        </w:rPr>
        <w:t>6</w:t>
      </w:r>
      <w:r w:rsidRPr="002F740D">
        <w:rPr>
          <w:color w:val="000000" w:themeColor="text1"/>
          <w:sz w:val="26"/>
          <w:szCs w:val="26"/>
          <w:lang w:val="ro-RO"/>
        </w:rPr>
        <w:t xml:space="preserve">.1. Termenul de livrare este de </w:t>
      </w:r>
      <w:r w:rsidR="0030461A" w:rsidRPr="0030461A">
        <w:rPr>
          <w:b/>
          <w:color w:val="000000" w:themeColor="text1"/>
          <w:sz w:val="26"/>
          <w:szCs w:val="26"/>
          <w:lang w:val="ro-RO"/>
        </w:rPr>
        <w:t>45</w:t>
      </w:r>
      <w:r w:rsidRPr="0030461A">
        <w:rPr>
          <w:b/>
          <w:color w:val="000000" w:themeColor="text1"/>
          <w:sz w:val="26"/>
          <w:szCs w:val="26"/>
          <w:lang w:val="ro-RO"/>
        </w:rPr>
        <w:t xml:space="preserve"> zile  </w:t>
      </w:r>
      <w:r w:rsidRPr="002F740D">
        <w:rPr>
          <w:color w:val="000000" w:themeColor="text1"/>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w:t>
      </w:r>
      <w:r w:rsidR="00292235">
        <w:rPr>
          <w:sz w:val="26"/>
          <w:szCs w:val="26"/>
        </w:rPr>
        <w:t xml:space="preserve"> situaţia menţionată la art.6.2</w:t>
      </w:r>
      <w:r w:rsidRPr="008B0B59">
        <w:rPr>
          <w:sz w:val="26"/>
          <w:szCs w:val="26"/>
        </w:rPr>
        <w:t>, caz în care nu se acceptă decalarea, orice întârziere fiind penali</w:t>
      </w:r>
      <w:r w:rsidR="00111C48">
        <w:rPr>
          <w:sz w:val="26"/>
          <w:szCs w:val="26"/>
        </w:rPr>
        <w:t>zată conform prevederilor cap.14</w:t>
      </w:r>
      <w:r w:rsidRPr="008B0B59">
        <w:rPr>
          <w:sz w:val="26"/>
          <w:szCs w:val="26"/>
        </w:rPr>
        <w:t>.</w:t>
      </w:r>
    </w:p>
    <w:p w:rsidR="00ED0811" w:rsidRPr="002F740D" w:rsidRDefault="00ED0811" w:rsidP="00082A04">
      <w:pPr>
        <w:jc w:val="both"/>
        <w:rPr>
          <w:b/>
          <w:color w:val="000000" w:themeColor="text1"/>
          <w:sz w:val="26"/>
          <w:szCs w:val="26"/>
        </w:rPr>
      </w:pPr>
      <w:r w:rsidRPr="00EF4FFD">
        <w:rPr>
          <w:sz w:val="26"/>
          <w:szCs w:val="26"/>
        </w:rPr>
        <w:t>   </w:t>
      </w:r>
      <w:r w:rsidRPr="00EF4FFD">
        <w:rPr>
          <w:b/>
          <w:sz w:val="26"/>
          <w:szCs w:val="26"/>
        </w:rPr>
        <w:t xml:space="preserve">7. Executarea contractului </w:t>
      </w:r>
    </w:p>
    <w:p w:rsidR="00ED0811" w:rsidRPr="002F740D" w:rsidRDefault="00ED0811" w:rsidP="00082A04">
      <w:pPr>
        <w:pStyle w:val="BodyText"/>
        <w:ind w:firstLine="708"/>
        <w:rPr>
          <w:color w:val="000000" w:themeColor="text1"/>
          <w:sz w:val="26"/>
          <w:szCs w:val="26"/>
          <w:lang w:val="ro-RO"/>
        </w:rPr>
      </w:pPr>
      <w:r w:rsidRPr="002F740D">
        <w:rPr>
          <w:color w:val="000000" w:themeColor="text1"/>
          <w:sz w:val="26"/>
          <w:szCs w:val="26"/>
          <w:lang w:val="ro-RO"/>
        </w:rPr>
        <w:t>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4F658C" w:rsidRPr="004F658C" w:rsidRDefault="004F658C" w:rsidP="004F658C">
      <w:pPr>
        <w:numPr>
          <w:ilvl w:val="0"/>
          <w:numId w:val="13"/>
        </w:numPr>
        <w:jc w:val="both"/>
        <w:rPr>
          <w:sz w:val="26"/>
          <w:szCs w:val="26"/>
        </w:rPr>
      </w:pPr>
      <w:r w:rsidRPr="004F658C">
        <w:rPr>
          <w:sz w:val="26"/>
          <w:szCs w:val="26"/>
        </w:rPr>
        <w:t>contractul propriu-zis;</w:t>
      </w:r>
    </w:p>
    <w:p w:rsidR="004F658C" w:rsidRPr="004F658C" w:rsidRDefault="004F658C" w:rsidP="004F658C">
      <w:pPr>
        <w:numPr>
          <w:ilvl w:val="0"/>
          <w:numId w:val="13"/>
        </w:numPr>
        <w:tabs>
          <w:tab w:val="left" w:pos="360"/>
        </w:tabs>
        <w:suppressAutoHyphens/>
        <w:jc w:val="both"/>
        <w:rPr>
          <w:bCs/>
          <w:sz w:val="26"/>
          <w:szCs w:val="26"/>
          <w:lang w:val="fr-FR"/>
        </w:rPr>
      </w:pPr>
      <w:r w:rsidRPr="004F658C">
        <w:rPr>
          <w:bCs/>
          <w:sz w:val="26"/>
          <w:szCs w:val="26"/>
          <w:lang w:val="fr-FR"/>
        </w:rPr>
        <w:t>propunerea tehnică şi financiară prezentată de furnizor;</w:t>
      </w:r>
    </w:p>
    <w:p w:rsidR="004F658C" w:rsidRPr="004F658C" w:rsidRDefault="004F658C" w:rsidP="004F658C">
      <w:pPr>
        <w:numPr>
          <w:ilvl w:val="0"/>
          <w:numId w:val="13"/>
        </w:numPr>
        <w:jc w:val="both"/>
        <w:rPr>
          <w:sz w:val="26"/>
          <w:szCs w:val="26"/>
        </w:rPr>
      </w:pPr>
      <w:r w:rsidRPr="004F658C">
        <w:rPr>
          <w:sz w:val="26"/>
          <w:szCs w:val="26"/>
        </w:rPr>
        <w:t>caietul de sarcini;</w:t>
      </w:r>
    </w:p>
    <w:p w:rsidR="004F658C" w:rsidRPr="004F658C" w:rsidRDefault="004F658C" w:rsidP="004F658C">
      <w:pPr>
        <w:numPr>
          <w:ilvl w:val="0"/>
          <w:numId w:val="13"/>
        </w:numPr>
        <w:jc w:val="both"/>
        <w:rPr>
          <w:sz w:val="26"/>
          <w:szCs w:val="26"/>
        </w:rPr>
      </w:pPr>
      <w:r w:rsidRPr="004F658C">
        <w:rPr>
          <w:sz w:val="26"/>
          <w:szCs w:val="26"/>
        </w:rPr>
        <w:t>lista cuprinzând subcontractanţii, cu datele de recunoaştere a acestora, precum şi contractele încheiate cu aceştia, dacă este cazul;</w:t>
      </w:r>
    </w:p>
    <w:p w:rsidR="004F658C" w:rsidRPr="004F658C" w:rsidRDefault="004F658C" w:rsidP="004F658C">
      <w:pPr>
        <w:numPr>
          <w:ilvl w:val="0"/>
          <w:numId w:val="13"/>
        </w:numPr>
        <w:jc w:val="both"/>
        <w:rPr>
          <w:sz w:val="26"/>
          <w:szCs w:val="20"/>
        </w:rPr>
      </w:pPr>
      <w:r w:rsidRPr="004F658C">
        <w:rPr>
          <w:sz w:val="26"/>
          <w:szCs w:val="20"/>
        </w:rPr>
        <w:t>contractele încheiate de furnizor cu terții sustinători (dacă este cazul);</w:t>
      </w:r>
    </w:p>
    <w:p w:rsidR="004F658C" w:rsidRPr="004F658C" w:rsidRDefault="004F658C" w:rsidP="004F658C">
      <w:pPr>
        <w:numPr>
          <w:ilvl w:val="0"/>
          <w:numId w:val="13"/>
        </w:numPr>
        <w:jc w:val="both"/>
        <w:rPr>
          <w:sz w:val="26"/>
          <w:szCs w:val="26"/>
        </w:rPr>
      </w:pPr>
      <w:r w:rsidRPr="004F658C">
        <w:rPr>
          <w:sz w:val="26"/>
          <w:szCs w:val="26"/>
        </w:rPr>
        <w:t>anexele menţionate în textul contractului;</w:t>
      </w:r>
    </w:p>
    <w:p w:rsidR="004F658C" w:rsidRPr="004F658C" w:rsidRDefault="004F658C" w:rsidP="004F658C">
      <w:pPr>
        <w:numPr>
          <w:ilvl w:val="0"/>
          <w:numId w:val="13"/>
        </w:numPr>
        <w:jc w:val="both"/>
        <w:rPr>
          <w:sz w:val="26"/>
          <w:szCs w:val="26"/>
        </w:rPr>
      </w:pPr>
      <w:r w:rsidRPr="004F658C">
        <w:rPr>
          <w:sz w:val="26"/>
          <w:szCs w:val="26"/>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D0638C"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9.1. </w:t>
      </w:r>
      <w:r w:rsidR="00D0638C" w:rsidRPr="00BD62D2">
        <w:rPr>
          <w:color w:val="000000"/>
          <w:sz w:val="26"/>
          <w:szCs w:val="26"/>
        </w:rPr>
        <w:t xml:space="preserve">Furnizorul se obligă sa furnizeze produsele la standardele şi performantele prezentate în propunerea tehnica. </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4D7D2B" w:rsidRDefault="00EE6697" w:rsidP="00EE6697">
      <w:pPr>
        <w:jc w:val="both"/>
        <w:rPr>
          <w:sz w:val="26"/>
          <w:szCs w:val="26"/>
        </w:rPr>
      </w:pPr>
      <w:r w:rsidRPr="00BD62D2">
        <w:tab/>
      </w:r>
      <w:r w:rsidRPr="00046CC4">
        <w:rPr>
          <w:sz w:val="26"/>
          <w:szCs w:val="26"/>
        </w:rPr>
        <w:t>9.3</w:t>
      </w:r>
      <w:r>
        <w:rPr>
          <w:sz w:val="26"/>
          <w:szCs w:val="26"/>
        </w:rPr>
        <w:t>.</w:t>
      </w:r>
      <w:r w:rsidR="00872B8E">
        <w:rPr>
          <w:sz w:val="26"/>
          <w:szCs w:val="26"/>
        </w:rPr>
        <w:t xml:space="preserve"> (1)</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w:t>
      </w:r>
      <w:r w:rsidRPr="00EF2CC4">
        <w:rPr>
          <w:sz w:val="26"/>
          <w:szCs w:val="26"/>
        </w:rPr>
        <w:t xml:space="preserve">norme interne de produs), tuturor probelor şi încercărilor finale efectuate la furnizor conform proiectelor şi caietului de </w:t>
      </w:r>
      <w:r w:rsidRPr="004D7D2B">
        <w:rPr>
          <w:sz w:val="26"/>
          <w:szCs w:val="26"/>
        </w:rPr>
        <w:t>sarcini.</w:t>
      </w:r>
    </w:p>
    <w:p w:rsidR="00872B8E" w:rsidRPr="004D7D2B" w:rsidRDefault="00872B8E" w:rsidP="00EE6697">
      <w:pPr>
        <w:jc w:val="both"/>
        <w:rPr>
          <w:sz w:val="26"/>
          <w:szCs w:val="26"/>
        </w:rPr>
      </w:pPr>
      <w:r w:rsidRPr="004D7D2B">
        <w:rPr>
          <w:sz w:val="26"/>
          <w:szCs w:val="26"/>
        </w:rPr>
        <w:t xml:space="preserve">           (2) Produsele solicitate se vor executa respectându-se în totalitate caracteristicile indicate de standardele de referinţă. Ofertantul se obligă să furnizeze toa</w:t>
      </w:r>
      <w:r w:rsidR="00C43DA2" w:rsidRPr="004D7D2B">
        <w:rPr>
          <w:sz w:val="26"/>
          <w:szCs w:val="26"/>
        </w:rPr>
        <w:t>te Produsele la standardele şi/</w:t>
      </w:r>
      <w:r w:rsidRPr="004D7D2B">
        <w:rPr>
          <w:sz w:val="26"/>
          <w:szCs w:val="26"/>
        </w:rPr>
        <w:t>sau performanţele prezentate în Propunerea Tehnică.</w:t>
      </w:r>
    </w:p>
    <w:p w:rsidR="00AE735A" w:rsidRDefault="00AE735A" w:rsidP="00AE735A">
      <w:pPr>
        <w:jc w:val="both"/>
        <w:rPr>
          <w:sz w:val="26"/>
          <w:szCs w:val="26"/>
        </w:rPr>
      </w:pPr>
      <w:r w:rsidRPr="004D7D2B">
        <w:rPr>
          <w:sz w:val="26"/>
          <w:szCs w:val="26"/>
        </w:rPr>
        <w:t xml:space="preserve">           </w:t>
      </w:r>
      <w:r w:rsidR="00872B8E" w:rsidRPr="004D7D2B">
        <w:rPr>
          <w:sz w:val="26"/>
          <w:szCs w:val="26"/>
        </w:rPr>
        <w:t xml:space="preserve">9.4. </w:t>
      </w:r>
      <w:r w:rsidRPr="004D7D2B">
        <w:rPr>
          <w:sz w:val="26"/>
          <w:szCs w:val="26"/>
        </w:rPr>
        <w:t>Furnizorul se obliga ca produsele să îndeplinească condiţiile tehnice de calitate respectiv cerinţele impuse de verificarea dimensională, simbolizare, clase de precizie, materiale, abateri, teşituri de montaj, rugozităţi, corpuri de rostogolire, sarcini statice şi dinamice de bază, duritate, jocuri, aspect, interschimbabilitate, demagnetizare, nivel de vibraţii, durabilitate, temperatura de funcţionare, protejare sau etanşare, marcare, conservare, ambalare, condiţii de transport şi depozitare conform standardelor menţionate în Caietul de Sarcini.</w:t>
      </w:r>
    </w:p>
    <w:p w:rsidR="002F740D" w:rsidRPr="00BD62D2" w:rsidRDefault="00EE6697" w:rsidP="002F740D">
      <w:pPr>
        <w:jc w:val="both"/>
        <w:rPr>
          <w:color w:val="000000"/>
          <w:sz w:val="26"/>
          <w:szCs w:val="26"/>
        </w:rPr>
      </w:pPr>
      <w:r w:rsidRPr="00046CC4">
        <w:rPr>
          <w:color w:val="000000"/>
          <w:sz w:val="26"/>
          <w:szCs w:val="26"/>
        </w:rPr>
        <w:tab/>
        <w:t>9.</w:t>
      </w:r>
      <w:r w:rsidR="00872B8E">
        <w:rPr>
          <w:color w:val="000000"/>
          <w:sz w:val="26"/>
          <w:szCs w:val="26"/>
        </w:rPr>
        <w:t>5</w:t>
      </w:r>
      <w:r w:rsidRPr="00046CC4">
        <w:rPr>
          <w:color w:val="000000"/>
          <w:sz w:val="26"/>
          <w:szCs w:val="26"/>
        </w:rPr>
        <w:t xml:space="preserve">. </w:t>
      </w:r>
      <w:r w:rsidR="002F740D" w:rsidRPr="002716E2">
        <w:rPr>
          <w:color w:val="000000"/>
          <w:sz w:val="26"/>
          <w:szCs w:val="26"/>
        </w:rPr>
        <w:t>Furnizorul are obligaţia să înlocuiască fără plată rulmenţii si vaselina care au deficienţe şi abateri de la documentaţii, standarde, prescripţii tehnice, constatate la recepţie sau în perioada de garanţie</w:t>
      </w:r>
      <w:r w:rsidR="002F740D">
        <w:rPr>
          <w:color w:val="000000"/>
          <w:sz w:val="26"/>
          <w:szCs w:val="26"/>
        </w:rPr>
        <w:t xml:space="preserve"> tehnica</w:t>
      </w:r>
      <w:r w:rsidR="002F740D" w:rsidRPr="002716E2">
        <w:rPr>
          <w:color w:val="000000"/>
          <w:sz w:val="26"/>
          <w:szCs w:val="26"/>
        </w:rPr>
        <w:t xml:space="preserve">. Preluarea rulmenţilor, respectiv a vaselinei cu neconformitati din depozitele centralelor ELCEN în vederea înlocuirii lor, se va face numai după aducerea </w:t>
      </w:r>
      <w:r w:rsidR="002F740D">
        <w:rPr>
          <w:color w:val="000000"/>
          <w:sz w:val="26"/>
          <w:szCs w:val="26"/>
        </w:rPr>
        <w:t>noilor rulmenti</w:t>
      </w:r>
      <w:r w:rsidR="002F740D" w:rsidRPr="002716E2">
        <w:rPr>
          <w:color w:val="000000"/>
          <w:sz w:val="26"/>
          <w:szCs w:val="26"/>
        </w:rPr>
        <w:t xml:space="preserve"> de către furnizor.</w:t>
      </w:r>
    </w:p>
    <w:p w:rsidR="002F740D" w:rsidRPr="007178CB" w:rsidRDefault="00EE6697" w:rsidP="002F740D">
      <w:pPr>
        <w:pStyle w:val="BodyText"/>
        <w:rPr>
          <w:color w:val="000000"/>
          <w:sz w:val="26"/>
          <w:szCs w:val="26"/>
          <w:lang w:val="ro-RO"/>
        </w:rPr>
      </w:pPr>
      <w:r w:rsidRPr="00BD62D2">
        <w:rPr>
          <w:color w:val="000000"/>
          <w:sz w:val="26"/>
          <w:szCs w:val="26"/>
        </w:rPr>
        <w:lastRenderedPageBreak/>
        <w:tab/>
      </w:r>
      <w:r w:rsidRPr="002F740D">
        <w:rPr>
          <w:color w:val="000000" w:themeColor="text1"/>
          <w:sz w:val="26"/>
          <w:szCs w:val="26"/>
        </w:rPr>
        <w:t>9.</w:t>
      </w:r>
      <w:r w:rsidR="00872B8E">
        <w:rPr>
          <w:color w:val="000000" w:themeColor="text1"/>
          <w:sz w:val="26"/>
          <w:szCs w:val="26"/>
        </w:rPr>
        <w:t>6</w:t>
      </w:r>
      <w:r w:rsidRPr="002F740D">
        <w:rPr>
          <w:color w:val="000000" w:themeColor="text1"/>
          <w:sz w:val="26"/>
          <w:szCs w:val="26"/>
        </w:rPr>
        <w:t xml:space="preserve">. </w:t>
      </w:r>
      <w:r w:rsidR="000152EF" w:rsidRPr="000152EF">
        <w:rPr>
          <w:sz w:val="26"/>
          <w:szCs w:val="26"/>
        </w:rPr>
        <w:t xml:space="preserve">La solicitarea achizitorului, furnizorul </w:t>
      </w:r>
      <w:proofErr w:type="gramStart"/>
      <w:r w:rsidR="000152EF" w:rsidRPr="000152EF">
        <w:rPr>
          <w:sz w:val="26"/>
          <w:szCs w:val="26"/>
        </w:rPr>
        <w:t>va</w:t>
      </w:r>
      <w:proofErr w:type="gramEnd"/>
      <w:r w:rsidR="000152EF" w:rsidRPr="000152EF">
        <w:rPr>
          <w:sz w:val="26"/>
          <w:szCs w:val="26"/>
        </w:rPr>
        <w:t xml:space="preserve"> asigura asistenta tehni</w:t>
      </w:r>
      <w:r w:rsidR="00706A49">
        <w:rPr>
          <w:sz w:val="26"/>
          <w:szCs w:val="26"/>
        </w:rPr>
        <w:t>ca la montaj</w:t>
      </w:r>
      <w:r w:rsidR="000152EF" w:rsidRPr="000152EF">
        <w:rPr>
          <w:sz w:val="26"/>
          <w:szCs w:val="26"/>
        </w:rPr>
        <w:t xml:space="preserve">, care consta in principal din diagnoza automata a defectelor, verificarea laser alinieri si instructiuni de gresaj. </w:t>
      </w:r>
      <w:proofErr w:type="gramStart"/>
      <w:r w:rsidR="000152EF" w:rsidRPr="000152EF">
        <w:rPr>
          <w:sz w:val="26"/>
          <w:szCs w:val="26"/>
        </w:rPr>
        <w:t>Costurile afer</w:t>
      </w:r>
      <w:r w:rsidR="000152EF">
        <w:rPr>
          <w:sz w:val="26"/>
          <w:szCs w:val="26"/>
        </w:rPr>
        <w:t xml:space="preserve">ente acestor activitati </w:t>
      </w:r>
      <w:r w:rsidR="00111C48">
        <w:rPr>
          <w:sz w:val="26"/>
          <w:szCs w:val="26"/>
        </w:rPr>
        <w:t>sunt</w:t>
      </w:r>
      <w:r w:rsidR="000152EF">
        <w:rPr>
          <w:sz w:val="26"/>
          <w:szCs w:val="26"/>
        </w:rPr>
        <w:t xml:space="preserve"> </w:t>
      </w:r>
      <w:r w:rsidR="000152EF" w:rsidRPr="000152EF">
        <w:rPr>
          <w:sz w:val="26"/>
          <w:szCs w:val="26"/>
        </w:rPr>
        <w:t>incluse in valoarea</w:t>
      </w:r>
      <w:r w:rsidR="00111C48">
        <w:rPr>
          <w:sz w:val="26"/>
          <w:szCs w:val="26"/>
        </w:rPr>
        <w:t xml:space="preserve"> produselor contractate</w:t>
      </w:r>
      <w:r w:rsidR="000152EF" w:rsidRPr="000152EF">
        <w:rPr>
          <w:sz w:val="26"/>
          <w:szCs w:val="26"/>
        </w:rPr>
        <w:t>.</w:t>
      </w:r>
      <w:proofErr w:type="gramEnd"/>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872B8E">
        <w:rPr>
          <w:color w:val="000000"/>
          <w:sz w:val="26"/>
          <w:szCs w:val="26"/>
          <w:lang w:val="ro-RO"/>
        </w:rPr>
        <w:t>7</w:t>
      </w:r>
      <w:r>
        <w:rPr>
          <w:color w:val="000000"/>
          <w:sz w:val="26"/>
          <w:szCs w:val="26"/>
          <w:lang w:val="ro-RO"/>
        </w:rPr>
        <w:t xml:space="preserve">. </w:t>
      </w:r>
      <w:r w:rsidRPr="00BD62D2">
        <w:rPr>
          <w:color w:val="000000"/>
          <w:sz w:val="26"/>
          <w:szCs w:val="26"/>
          <w:lang w:val="ro-RO"/>
        </w:rPr>
        <w:t>La solicitarea achi</w:t>
      </w:r>
      <w:r w:rsidR="00406902">
        <w:rPr>
          <w:color w:val="000000"/>
          <w:sz w:val="26"/>
          <w:szCs w:val="26"/>
          <w:lang w:val="ro-RO"/>
        </w:rPr>
        <w:t xml:space="preserve">zitorului, va livra în cel mai </w:t>
      </w:r>
      <w:r w:rsidRPr="00BD62D2">
        <w:rPr>
          <w:color w:val="000000"/>
          <w:sz w:val="26"/>
          <w:szCs w:val="26"/>
          <w:lang w:val="ro-RO"/>
        </w:rPr>
        <w:t>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872B8E">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872B8E">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CB35CD">
        <w:rPr>
          <w:color w:val="000000" w:themeColor="text1"/>
          <w:sz w:val="26"/>
          <w:szCs w:val="26"/>
        </w:rPr>
        <w:t>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111C48">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2F740D" w:rsidRDefault="00EE6697" w:rsidP="00EE6697">
      <w:pPr>
        <w:pStyle w:val="BodyText"/>
        <w:ind w:firstLine="720"/>
        <w:rPr>
          <w:color w:val="000000" w:themeColor="text1"/>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de </w:t>
      </w:r>
      <w:r w:rsidRPr="002F740D">
        <w:rPr>
          <w:color w:val="000000" w:themeColor="text1"/>
          <w:sz w:val="26"/>
          <w:szCs w:val="26"/>
          <w:lang w:val="ro-RO"/>
        </w:rPr>
        <w:t>achizitor.</w:t>
      </w:r>
    </w:p>
    <w:p w:rsidR="00EE6697" w:rsidRDefault="00EE6697" w:rsidP="00EE6697">
      <w:pPr>
        <w:pStyle w:val="BodyText"/>
        <w:ind w:firstLine="720"/>
        <w:rPr>
          <w:color w:val="000000" w:themeColor="text1"/>
          <w:sz w:val="26"/>
          <w:szCs w:val="26"/>
          <w:lang w:val="ro-RO"/>
        </w:rPr>
      </w:pPr>
      <w:r w:rsidRPr="002F740D">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A974B9" w:rsidRPr="00BD62D2" w:rsidRDefault="00A974B9" w:rsidP="00A974B9">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A974B9" w:rsidRPr="002F740D" w:rsidRDefault="00A974B9" w:rsidP="00A974B9">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w:t>
      </w:r>
      <w:r w:rsidRPr="002F740D">
        <w:rPr>
          <w:color w:val="000000" w:themeColor="text1"/>
          <w:sz w:val="26"/>
          <w:szCs w:val="26"/>
        </w:rPr>
        <w:t xml:space="preserve">produsele pentru a verifica conformitatea lor cu specificaţiile din documentele contractului. </w:t>
      </w:r>
    </w:p>
    <w:p w:rsidR="00A974B9" w:rsidRPr="002F740D" w:rsidRDefault="00A974B9" w:rsidP="00A974B9">
      <w:pPr>
        <w:jc w:val="both"/>
        <w:rPr>
          <w:color w:val="000000" w:themeColor="text1"/>
          <w:sz w:val="26"/>
          <w:szCs w:val="26"/>
        </w:rPr>
      </w:pPr>
      <w:r>
        <w:rPr>
          <w:color w:val="000000" w:themeColor="text1"/>
          <w:sz w:val="26"/>
          <w:szCs w:val="26"/>
        </w:rPr>
        <w:t>   </w:t>
      </w:r>
      <w:r>
        <w:rPr>
          <w:color w:val="000000" w:themeColor="text1"/>
          <w:sz w:val="26"/>
          <w:szCs w:val="26"/>
        </w:rPr>
        <w:tab/>
        <w:t>11</w:t>
      </w:r>
      <w:r w:rsidRPr="002F740D">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A974B9" w:rsidRPr="00BD62D2" w:rsidRDefault="00A974B9" w:rsidP="00A974B9">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A974B9" w:rsidRPr="00BD62D2" w:rsidRDefault="00A974B9" w:rsidP="00A974B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A974B9" w:rsidRPr="002F740D" w:rsidRDefault="00A974B9" w:rsidP="00A974B9">
      <w:pPr>
        <w:rPr>
          <w:color w:val="000000" w:themeColor="text1"/>
          <w:sz w:val="26"/>
          <w:szCs w:val="26"/>
          <w:lang w:val="it-IT"/>
        </w:rPr>
      </w:pPr>
      <w:r>
        <w:rPr>
          <w:color w:val="000000" w:themeColor="text1"/>
          <w:sz w:val="26"/>
          <w:szCs w:val="26"/>
        </w:rPr>
        <w:t xml:space="preserve">          </w:t>
      </w:r>
      <w:r w:rsidRPr="002F740D">
        <w:rPr>
          <w:color w:val="000000" w:themeColor="text1"/>
          <w:sz w:val="26"/>
          <w:szCs w:val="26"/>
        </w:rPr>
        <w:t xml:space="preserve">- </w:t>
      </w:r>
      <w:r w:rsidRPr="002F740D">
        <w:rPr>
          <w:b/>
          <w:color w:val="000000" w:themeColor="text1"/>
          <w:sz w:val="26"/>
          <w:szCs w:val="26"/>
          <w:lang w:val="it-IT"/>
        </w:rPr>
        <w:t>Centrala Termoelectrica Bucureşti Sud</w:t>
      </w:r>
      <w:r w:rsidRPr="002F740D">
        <w:rPr>
          <w:color w:val="000000" w:themeColor="text1"/>
          <w:sz w:val="26"/>
          <w:szCs w:val="26"/>
          <w:lang w:val="it-IT"/>
        </w:rPr>
        <w:t>:</w:t>
      </w:r>
      <w:r w:rsidRPr="002F740D">
        <w:rPr>
          <w:color w:val="000000" w:themeColor="text1"/>
          <w:sz w:val="26"/>
          <w:szCs w:val="26"/>
        </w:rPr>
        <w:t xml:space="preserve"> </w:t>
      </w:r>
      <w:r w:rsidRPr="002F740D">
        <w:rPr>
          <w:color w:val="000000" w:themeColor="text1"/>
          <w:sz w:val="26"/>
          <w:szCs w:val="26"/>
          <w:lang w:val="it-IT"/>
        </w:rPr>
        <w:t>Str. Releului, nr.2, sector 3</w:t>
      </w:r>
      <w:r>
        <w:rPr>
          <w:color w:val="000000" w:themeColor="text1"/>
          <w:sz w:val="26"/>
          <w:szCs w:val="26"/>
          <w:lang w:val="it-IT"/>
        </w:rPr>
        <w:t>;</w:t>
      </w:r>
    </w:p>
    <w:p w:rsidR="00A974B9" w:rsidRPr="002F740D" w:rsidRDefault="00A974B9" w:rsidP="00A974B9">
      <w:pPr>
        <w:rPr>
          <w:color w:val="000000" w:themeColor="text1"/>
          <w:sz w:val="26"/>
          <w:szCs w:val="26"/>
          <w:lang w:val="it-IT"/>
        </w:rPr>
      </w:pPr>
      <w:r>
        <w:rPr>
          <w:color w:val="000000" w:themeColor="text1"/>
          <w:sz w:val="26"/>
          <w:szCs w:val="26"/>
          <w:lang w:val="it-IT"/>
        </w:rPr>
        <w:t xml:space="preserve">          </w:t>
      </w:r>
      <w:r w:rsidRPr="002F740D">
        <w:rPr>
          <w:color w:val="000000" w:themeColor="text1"/>
          <w:sz w:val="26"/>
          <w:szCs w:val="26"/>
          <w:lang w:val="it-IT"/>
        </w:rPr>
        <w:t xml:space="preserve">- </w:t>
      </w:r>
      <w:r w:rsidRPr="002F740D">
        <w:rPr>
          <w:b/>
          <w:color w:val="000000" w:themeColor="text1"/>
          <w:sz w:val="26"/>
          <w:szCs w:val="26"/>
          <w:lang w:val="it-IT"/>
        </w:rPr>
        <w:t>Centrala Termoelectrica Bucureşti Vest</w:t>
      </w:r>
      <w:r w:rsidRPr="002F740D">
        <w:rPr>
          <w:color w:val="000000" w:themeColor="text1"/>
          <w:sz w:val="26"/>
          <w:szCs w:val="26"/>
          <w:lang w:val="it-IT"/>
        </w:rPr>
        <w:t>:</w:t>
      </w:r>
      <w:r w:rsidRPr="002F740D">
        <w:rPr>
          <w:color w:val="000000" w:themeColor="text1"/>
          <w:sz w:val="26"/>
          <w:szCs w:val="26"/>
        </w:rPr>
        <w:t xml:space="preserve"> </w:t>
      </w:r>
      <w:r w:rsidRPr="002F740D">
        <w:rPr>
          <w:color w:val="000000" w:themeColor="text1"/>
          <w:sz w:val="26"/>
          <w:szCs w:val="26"/>
          <w:lang w:val="it-IT"/>
        </w:rPr>
        <w:t>B-dul Timişoara, nr.106, sector 6</w:t>
      </w:r>
      <w:r>
        <w:rPr>
          <w:color w:val="000000" w:themeColor="text1"/>
          <w:sz w:val="26"/>
          <w:szCs w:val="26"/>
          <w:lang w:val="it-IT"/>
        </w:rPr>
        <w:t>;</w:t>
      </w:r>
    </w:p>
    <w:p w:rsidR="00A974B9" w:rsidRPr="002F740D" w:rsidRDefault="00A974B9" w:rsidP="00A974B9">
      <w:pPr>
        <w:jc w:val="center"/>
        <w:rPr>
          <w:color w:val="000000" w:themeColor="text1"/>
          <w:sz w:val="26"/>
          <w:szCs w:val="26"/>
        </w:rPr>
      </w:pPr>
      <w:r w:rsidRPr="002F740D">
        <w:rPr>
          <w:color w:val="000000" w:themeColor="text1"/>
          <w:sz w:val="26"/>
          <w:szCs w:val="26"/>
        </w:rPr>
        <w:t xml:space="preserve">- </w:t>
      </w:r>
      <w:r w:rsidRPr="002F740D">
        <w:rPr>
          <w:b/>
          <w:color w:val="000000" w:themeColor="text1"/>
          <w:sz w:val="26"/>
          <w:szCs w:val="26"/>
          <w:lang w:val="it-IT"/>
        </w:rPr>
        <w:t>Centrala Termoelectrica</w:t>
      </w:r>
      <w:r>
        <w:rPr>
          <w:b/>
          <w:color w:val="000000" w:themeColor="text1"/>
          <w:sz w:val="26"/>
          <w:szCs w:val="26"/>
          <w:lang w:val="it-IT"/>
        </w:rPr>
        <w:t xml:space="preserve"> Bucuresti</w:t>
      </w:r>
      <w:r w:rsidRPr="002F740D">
        <w:rPr>
          <w:b/>
          <w:color w:val="000000" w:themeColor="text1"/>
          <w:sz w:val="26"/>
          <w:szCs w:val="26"/>
          <w:lang w:val="it-IT"/>
        </w:rPr>
        <w:t xml:space="preserve"> Progresu</w:t>
      </w:r>
      <w:r w:rsidRPr="002F740D">
        <w:rPr>
          <w:color w:val="000000" w:themeColor="text1"/>
          <w:sz w:val="26"/>
          <w:szCs w:val="26"/>
          <w:lang w:val="it-IT"/>
        </w:rPr>
        <w:t xml:space="preserve">: Str. </w:t>
      </w:r>
      <w:r w:rsidRPr="002F740D">
        <w:rPr>
          <w:color w:val="000000" w:themeColor="text1"/>
          <w:sz w:val="26"/>
          <w:szCs w:val="26"/>
        </w:rPr>
        <w:t>Pogoanelor, nr.</w:t>
      </w:r>
      <w:r>
        <w:rPr>
          <w:color w:val="000000" w:themeColor="text1"/>
          <w:sz w:val="26"/>
          <w:szCs w:val="26"/>
        </w:rPr>
        <w:t>1A</w:t>
      </w:r>
      <w:r w:rsidRPr="002F740D">
        <w:rPr>
          <w:color w:val="000000" w:themeColor="text1"/>
          <w:sz w:val="26"/>
          <w:szCs w:val="26"/>
        </w:rPr>
        <w:t>, sector 4</w:t>
      </w:r>
      <w:r>
        <w:rPr>
          <w:color w:val="000000" w:themeColor="text1"/>
          <w:sz w:val="26"/>
          <w:szCs w:val="26"/>
        </w:rPr>
        <w:t>;</w:t>
      </w:r>
    </w:p>
    <w:p w:rsidR="00A974B9" w:rsidRPr="002F740D" w:rsidRDefault="00A974B9" w:rsidP="00A974B9">
      <w:pPr>
        <w:jc w:val="center"/>
        <w:rPr>
          <w:color w:val="000000" w:themeColor="text1"/>
          <w:sz w:val="26"/>
          <w:szCs w:val="26"/>
        </w:rPr>
      </w:pPr>
      <w:r>
        <w:rPr>
          <w:color w:val="000000" w:themeColor="text1"/>
          <w:sz w:val="26"/>
          <w:szCs w:val="26"/>
        </w:rPr>
        <w:t xml:space="preserve">        </w:t>
      </w:r>
      <w:r w:rsidRPr="002F740D">
        <w:rPr>
          <w:color w:val="000000" w:themeColor="text1"/>
          <w:sz w:val="26"/>
          <w:szCs w:val="26"/>
        </w:rPr>
        <w:t xml:space="preserve">- </w:t>
      </w:r>
      <w:r w:rsidRPr="002F740D">
        <w:rPr>
          <w:b/>
          <w:color w:val="000000" w:themeColor="text1"/>
          <w:sz w:val="26"/>
          <w:szCs w:val="26"/>
        </w:rPr>
        <w:t xml:space="preserve">Centrala Termoelectrica </w:t>
      </w:r>
      <w:r>
        <w:rPr>
          <w:b/>
          <w:color w:val="000000" w:themeColor="text1"/>
          <w:sz w:val="26"/>
          <w:szCs w:val="26"/>
        </w:rPr>
        <w:t xml:space="preserve">Bucuresti </w:t>
      </w:r>
      <w:r w:rsidRPr="002F740D">
        <w:rPr>
          <w:b/>
          <w:color w:val="000000" w:themeColor="text1"/>
          <w:sz w:val="26"/>
          <w:szCs w:val="26"/>
        </w:rPr>
        <w:t>Grozăveşti</w:t>
      </w:r>
      <w:r w:rsidRPr="002F740D">
        <w:rPr>
          <w:color w:val="000000" w:themeColor="text1"/>
          <w:sz w:val="26"/>
          <w:szCs w:val="26"/>
        </w:rPr>
        <w:t>: Spl.Independenţei, nr.229, sector 6</w:t>
      </w:r>
      <w:r>
        <w:rPr>
          <w:color w:val="000000" w:themeColor="text1"/>
          <w:sz w:val="26"/>
          <w:szCs w:val="26"/>
        </w:rPr>
        <w:t>.</w:t>
      </w:r>
    </w:p>
    <w:p w:rsidR="00A974B9" w:rsidRPr="00B91397" w:rsidRDefault="00A974B9" w:rsidP="00A974B9">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A974B9" w:rsidRPr="00987362" w:rsidRDefault="00A974B9" w:rsidP="00A974B9">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A974B9" w:rsidRPr="00987362" w:rsidRDefault="00A974B9" w:rsidP="00A974B9">
      <w:pPr>
        <w:jc w:val="both"/>
        <w:rPr>
          <w:color w:val="000000"/>
          <w:sz w:val="26"/>
          <w:szCs w:val="26"/>
        </w:rPr>
      </w:pPr>
      <w:r w:rsidRPr="00987362">
        <w:rPr>
          <w:color w:val="000000"/>
          <w:sz w:val="26"/>
          <w:szCs w:val="26"/>
        </w:rPr>
        <w:t xml:space="preserve">   a) de a înlocui produsele refuzate; sau </w:t>
      </w:r>
    </w:p>
    <w:p w:rsidR="00A974B9" w:rsidRDefault="00A974B9" w:rsidP="00A974B9">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A974B9" w:rsidRPr="00C77E5D" w:rsidRDefault="00A974B9" w:rsidP="00A974B9">
      <w:pPr>
        <w:pStyle w:val="DefaultText"/>
        <w:ind w:firstLine="708"/>
        <w:jc w:val="both"/>
        <w:rPr>
          <w:sz w:val="26"/>
          <w:szCs w:val="26"/>
          <w:lang w:val="ro-RO"/>
        </w:rPr>
      </w:pPr>
      <w:r w:rsidRPr="00C77E5D">
        <w:rPr>
          <w:sz w:val="26"/>
          <w:szCs w:val="26"/>
          <w:lang w:val="ro-RO"/>
        </w:rPr>
        <w:t>Termenul pentru eliminarea neconformitatilor</w:t>
      </w:r>
      <w:r>
        <w:rPr>
          <w:sz w:val="26"/>
          <w:szCs w:val="26"/>
          <w:lang w:val="ro-RO"/>
        </w:rPr>
        <w:t xml:space="preserve"> este de 5 zile calendaristice de la data notificarii</w:t>
      </w:r>
      <w:r w:rsidRPr="00C77E5D">
        <w:rPr>
          <w:sz w:val="26"/>
          <w:szCs w:val="26"/>
          <w:lang w:val="ro-RO"/>
        </w:rPr>
        <w:t>. Acest termen nu va modifica termenul de livrare contractual.</w:t>
      </w:r>
    </w:p>
    <w:p w:rsidR="00A974B9" w:rsidRPr="00C77E5D" w:rsidRDefault="00A974B9" w:rsidP="00A974B9">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w:t>
      </w:r>
      <w:r>
        <w:rPr>
          <w:noProof/>
          <w:sz w:val="26"/>
          <w:szCs w:val="26"/>
        </w:rPr>
        <w:t>rodusele nu corespund calitativ.</w:t>
      </w:r>
    </w:p>
    <w:p w:rsidR="00A974B9" w:rsidRPr="00987362" w:rsidRDefault="00A974B9" w:rsidP="00A974B9">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A974B9" w:rsidRDefault="00A974B9" w:rsidP="00A974B9">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w:t>
      </w:r>
      <w:r>
        <w:rPr>
          <w:sz w:val="26"/>
          <w:szCs w:val="26"/>
        </w:rPr>
        <w:t>, verificarea integritatii ambalajelor, verificarea pe ambalaj a marcajului</w:t>
      </w:r>
      <w:r w:rsidRPr="00C24D3A">
        <w:rPr>
          <w:sz w:val="26"/>
          <w:szCs w:val="26"/>
        </w:rPr>
        <w:t xml:space="preserve"> şi întocmirea (completarea) de către achizitor a notei de recepţie si constatare diferenţe,</w:t>
      </w:r>
      <w:r w:rsidRPr="004558B0">
        <w:rPr>
          <w:sz w:val="26"/>
          <w:szCs w:val="26"/>
        </w:rPr>
        <w:t xml:space="preserve"> pe baza următoarelor documente prezentate de furnizor:</w:t>
      </w:r>
    </w:p>
    <w:p w:rsidR="00A974B9" w:rsidRDefault="00A974B9" w:rsidP="00A974B9">
      <w:pPr>
        <w:rPr>
          <w:color w:val="000000"/>
          <w:sz w:val="26"/>
          <w:szCs w:val="26"/>
        </w:rPr>
      </w:pPr>
      <w:r>
        <w:rPr>
          <w:color w:val="000000"/>
          <w:sz w:val="26"/>
          <w:szCs w:val="26"/>
        </w:rPr>
        <w:t xml:space="preserve">         </w:t>
      </w:r>
      <w:r w:rsidRPr="00397595">
        <w:rPr>
          <w:color w:val="000000"/>
          <w:sz w:val="26"/>
          <w:szCs w:val="26"/>
        </w:rPr>
        <w:t>- factura fiscală emisa de fu</w:t>
      </w:r>
      <w:r>
        <w:rPr>
          <w:color w:val="000000"/>
          <w:sz w:val="26"/>
          <w:szCs w:val="26"/>
        </w:rPr>
        <w:t xml:space="preserve">rnizorul rulmentilor; </w:t>
      </w:r>
    </w:p>
    <w:p w:rsidR="00A974B9" w:rsidRPr="00397595" w:rsidRDefault="00A974B9" w:rsidP="00A974B9">
      <w:pPr>
        <w:ind w:firstLine="567"/>
        <w:rPr>
          <w:color w:val="000000"/>
          <w:sz w:val="26"/>
          <w:szCs w:val="26"/>
        </w:rPr>
      </w:pPr>
      <w:r>
        <w:rPr>
          <w:color w:val="000000"/>
          <w:sz w:val="26"/>
          <w:szCs w:val="26"/>
        </w:rPr>
        <w:t>-  aviz de insotire a marfii;</w:t>
      </w:r>
    </w:p>
    <w:p w:rsidR="00A974B9" w:rsidRPr="00397595" w:rsidRDefault="00A974B9" w:rsidP="00A974B9">
      <w:pPr>
        <w:rPr>
          <w:color w:val="000000"/>
          <w:sz w:val="26"/>
          <w:szCs w:val="26"/>
        </w:rPr>
      </w:pPr>
      <w:r>
        <w:rPr>
          <w:color w:val="000000"/>
          <w:sz w:val="26"/>
          <w:szCs w:val="26"/>
        </w:rPr>
        <w:t xml:space="preserve">         </w:t>
      </w:r>
      <w:r w:rsidRPr="00397595">
        <w:rPr>
          <w:color w:val="000000"/>
          <w:sz w:val="26"/>
          <w:szCs w:val="26"/>
        </w:rPr>
        <w:t>- certificat de calitate</w:t>
      </w:r>
      <w:r w:rsidR="002F3285">
        <w:rPr>
          <w:color w:val="000000"/>
          <w:sz w:val="26"/>
          <w:szCs w:val="26"/>
        </w:rPr>
        <w:t xml:space="preserve"> si</w:t>
      </w:r>
      <w:r w:rsidR="002F3285" w:rsidRPr="00397595">
        <w:rPr>
          <w:color w:val="000000"/>
          <w:sz w:val="26"/>
          <w:szCs w:val="26"/>
        </w:rPr>
        <w:t xml:space="preserve"> certificat de origine</w:t>
      </w:r>
      <w:r w:rsidR="002F3285">
        <w:rPr>
          <w:color w:val="000000"/>
          <w:sz w:val="26"/>
          <w:szCs w:val="26"/>
        </w:rPr>
        <w:t>,</w:t>
      </w:r>
      <w:r w:rsidRPr="00397595">
        <w:rPr>
          <w:color w:val="000000"/>
          <w:sz w:val="26"/>
          <w:szCs w:val="26"/>
        </w:rPr>
        <w:t xml:space="preserve"> emis</w:t>
      </w:r>
      <w:r w:rsidR="002F3285">
        <w:rPr>
          <w:color w:val="000000"/>
          <w:sz w:val="26"/>
          <w:szCs w:val="26"/>
        </w:rPr>
        <w:t>e</w:t>
      </w:r>
      <w:r w:rsidRPr="00397595">
        <w:rPr>
          <w:color w:val="000000"/>
          <w:sz w:val="26"/>
          <w:szCs w:val="26"/>
        </w:rPr>
        <w:t xml:space="preserve"> de producator</w:t>
      </w:r>
      <w:r>
        <w:rPr>
          <w:b/>
          <w:color w:val="000000"/>
          <w:sz w:val="26"/>
          <w:szCs w:val="26"/>
        </w:rPr>
        <w:t>;</w:t>
      </w:r>
      <w:r w:rsidRPr="00397595">
        <w:rPr>
          <w:b/>
          <w:color w:val="000000"/>
          <w:sz w:val="26"/>
          <w:szCs w:val="26"/>
        </w:rPr>
        <w:t xml:space="preserve"> </w:t>
      </w:r>
    </w:p>
    <w:p w:rsidR="00A974B9" w:rsidRPr="00397595" w:rsidRDefault="00A974B9" w:rsidP="00A974B9">
      <w:pPr>
        <w:rPr>
          <w:color w:val="000000"/>
          <w:sz w:val="26"/>
          <w:szCs w:val="26"/>
        </w:rPr>
      </w:pPr>
      <w:r>
        <w:rPr>
          <w:color w:val="000000"/>
          <w:sz w:val="26"/>
          <w:szCs w:val="26"/>
        </w:rPr>
        <w:t xml:space="preserve">         </w:t>
      </w:r>
      <w:r w:rsidRPr="00397595">
        <w:rPr>
          <w:color w:val="000000"/>
          <w:sz w:val="26"/>
          <w:szCs w:val="26"/>
        </w:rPr>
        <w:t>- declaratie de conformitate CE emisa de producator</w:t>
      </w:r>
      <w:r w:rsidR="009A1781">
        <w:rPr>
          <w:color w:val="000000"/>
          <w:sz w:val="26"/>
          <w:szCs w:val="26"/>
        </w:rPr>
        <w:t xml:space="preserve"> sau distribuitor autorizat</w:t>
      </w:r>
      <w:r>
        <w:rPr>
          <w:color w:val="000000"/>
          <w:sz w:val="26"/>
          <w:szCs w:val="26"/>
        </w:rPr>
        <w:t>;</w:t>
      </w:r>
    </w:p>
    <w:p w:rsidR="00A974B9" w:rsidRPr="00397595" w:rsidRDefault="00A974B9" w:rsidP="00A974B9">
      <w:pPr>
        <w:rPr>
          <w:color w:val="000000"/>
          <w:sz w:val="26"/>
          <w:szCs w:val="26"/>
        </w:rPr>
      </w:pPr>
      <w:r>
        <w:rPr>
          <w:color w:val="000000"/>
          <w:sz w:val="26"/>
          <w:szCs w:val="26"/>
        </w:rPr>
        <w:t xml:space="preserve">         </w:t>
      </w:r>
      <w:r w:rsidRPr="00397595">
        <w:rPr>
          <w:color w:val="000000"/>
          <w:sz w:val="26"/>
          <w:szCs w:val="26"/>
        </w:rPr>
        <w:t>- certificat de garanţie sau certificat de calitate şi garanţie</w:t>
      </w:r>
      <w:r>
        <w:rPr>
          <w:color w:val="000000"/>
          <w:sz w:val="26"/>
          <w:szCs w:val="26"/>
        </w:rPr>
        <w:t>,</w:t>
      </w:r>
      <w:r w:rsidRPr="00397595">
        <w:rPr>
          <w:color w:val="000000"/>
          <w:sz w:val="26"/>
          <w:szCs w:val="26"/>
        </w:rPr>
        <w:t xml:space="preserve"> emis</w:t>
      </w:r>
      <w:r>
        <w:rPr>
          <w:color w:val="000000"/>
          <w:sz w:val="26"/>
          <w:szCs w:val="26"/>
        </w:rPr>
        <w:t>e</w:t>
      </w:r>
      <w:r w:rsidRPr="00397595">
        <w:rPr>
          <w:color w:val="000000"/>
          <w:sz w:val="26"/>
          <w:szCs w:val="26"/>
        </w:rPr>
        <w:t xml:space="preserve"> de producator</w:t>
      </w:r>
      <w:r>
        <w:rPr>
          <w:color w:val="000000"/>
          <w:sz w:val="26"/>
          <w:szCs w:val="26"/>
        </w:rPr>
        <w:t>;</w:t>
      </w:r>
    </w:p>
    <w:p w:rsidR="00A974B9" w:rsidRPr="00397595" w:rsidRDefault="00A974B9" w:rsidP="00A974B9">
      <w:pPr>
        <w:rPr>
          <w:color w:val="000000"/>
          <w:sz w:val="26"/>
          <w:szCs w:val="26"/>
        </w:rPr>
      </w:pPr>
      <w:r>
        <w:rPr>
          <w:color w:val="000000"/>
          <w:sz w:val="26"/>
          <w:szCs w:val="26"/>
        </w:rPr>
        <w:t xml:space="preserve">         </w:t>
      </w:r>
      <w:r w:rsidRPr="00397595">
        <w:rPr>
          <w:color w:val="000000"/>
          <w:sz w:val="26"/>
          <w:szCs w:val="26"/>
        </w:rPr>
        <w:t>- fisa, specificatie tehnica de produs, buletinele tuturor incercarilor si verificarilor, inclusiv buleti</w:t>
      </w:r>
      <w:r>
        <w:rPr>
          <w:color w:val="000000"/>
          <w:sz w:val="26"/>
          <w:szCs w:val="26"/>
        </w:rPr>
        <w:t>nele verificarilor dimensionale, emise</w:t>
      </w:r>
      <w:r w:rsidRPr="00A974B9">
        <w:rPr>
          <w:color w:val="000000"/>
          <w:sz w:val="26"/>
          <w:szCs w:val="26"/>
        </w:rPr>
        <w:t xml:space="preserve"> </w:t>
      </w:r>
      <w:r w:rsidRPr="00397595">
        <w:rPr>
          <w:color w:val="000000"/>
          <w:sz w:val="26"/>
          <w:szCs w:val="26"/>
        </w:rPr>
        <w:t>de producator</w:t>
      </w:r>
      <w:r>
        <w:rPr>
          <w:color w:val="000000"/>
          <w:sz w:val="26"/>
          <w:szCs w:val="26"/>
        </w:rPr>
        <w:t xml:space="preserve"> ;</w:t>
      </w:r>
    </w:p>
    <w:p w:rsidR="00A974B9" w:rsidRDefault="00A974B9" w:rsidP="00A974B9">
      <w:pPr>
        <w:rPr>
          <w:color w:val="000000"/>
          <w:sz w:val="26"/>
          <w:szCs w:val="26"/>
        </w:rPr>
      </w:pPr>
      <w:r>
        <w:rPr>
          <w:color w:val="000000"/>
          <w:sz w:val="26"/>
          <w:szCs w:val="26"/>
        </w:rPr>
        <w:t xml:space="preserve">         </w:t>
      </w:r>
      <w:r w:rsidRPr="00397595">
        <w:rPr>
          <w:color w:val="000000"/>
          <w:sz w:val="26"/>
          <w:szCs w:val="26"/>
        </w:rPr>
        <w:t>- instructiuni tehnice de manipulare, depozitare, transport, montaj, intretinere</w:t>
      </w:r>
      <w:r w:rsidR="002F3285">
        <w:rPr>
          <w:color w:val="000000"/>
          <w:sz w:val="26"/>
          <w:szCs w:val="26"/>
        </w:rPr>
        <w:t>,</w:t>
      </w:r>
      <w:r w:rsidRPr="00397595">
        <w:rPr>
          <w:color w:val="000000"/>
          <w:sz w:val="26"/>
          <w:szCs w:val="26"/>
        </w:rPr>
        <w:t xml:space="preserve"> gresare si exploatare e</w:t>
      </w:r>
      <w:r>
        <w:rPr>
          <w:color w:val="000000"/>
          <w:sz w:val="26"/>
          <w:szCs w:val="26"/>
        </w:rPr>
        <w:t>mise de producator;</w:t>
      </w:r>
    </w:p>
    <w:p w:rsidR="00A974B9" w:rsidRPr="00397595" w:rsidRDefault="00A974B9" w:rsidP="00A974B9">
      <w:pPr>
        <w:rPr>
          <w:color w:val="000000"/>
          <w:sz w:val="26"/>
          <w:szCs w:val="26"/>
        </w:rPr>
      </w:pPr>
      <w:r>
        <w:rPr>
          <w:sz w:val="26"/>
          <w:szCs w:val="26"/>
        </w:rPr>
        <w:t xml:space="preserve">        </w:t>
      </w:r>
      <w:r w:rsidRPr="00423277">
        <w:rPr>
          <w:sz w:val="26"/>
          <w:szCs w:val="26"/>
        </w:rPr>
        <w:t>- documentul care atestă constitu</w:t>
      </w:r>
      <w:r>
        <w:rPr>
          <w:sz w:val="26"/>
          <w:szCs w:val="26"/>
        </w:rPr>
        <w:t>irea garanţiei de bună execuţie.</w:t>
      </w:r>
    </w:p>
    <w:p w:rsidR="00A974B9" w:rsidRPr="002F740D" w:rsidRDefault="00A974B9" w:rsidP="00A974B9">
      <w:pPr>
        <w:pStyle w:val="BodyText"/>
        <w:ind w:firstLine="720"/>
        <w:rPr>
          <w:noProof/>
          <w:color w:val="000000" w:themeColor="text1"/>
          <w:sz w:val="26"/>
          <w:szCs w:val="26"/>
          <w:lang w:val="ro-RO"/>
        </w:rPr>
      </w:pPr>
      <w:r>
        <w:rPr>
          <w:noProof/>
          <w:color w:val="000000" w:themeColor="text1"/>
          <w:sz w:val="26"/>
          <w:szCs w:val="26"/>
          <w:lang w:val="ro-RO"/>
        </w:rPr>
        <w:t>11</w:t>
      </w:r>
      <w:r w:rsidRPr="002F740D">
        <w:rPr>
          <w:noProof/>
          <w:color w:val="000000" w:themeColor="text1"/>
          <w:sz w:val="26"/>
          <w:szCs w:val="26"/>
          <w:lang w:val="ro-RO"/>
        </w:rPr>
        <w:t xml:space="preserve">.9. Nu se receptioneaza produsele pentru care furnizorul nu prezinta toate </w:t>
      </w:r>
      <w:r>
        <w:rPr>
          <w:noProof/>
          <w:color w:val="000000" w:themeColor="text1"/>
          <w:sz w:val="26"/>
          <w:szCs w:val="26"/>
          <w:lang w:val="ro-RO"/>
        </w:rPr>
        <w:t>documentele prevazute la art. 11</w:t>
      </w:r>
      <w:r w:rsidRPr="002F740D">
        <w:rPr>
          <w:noProof/>
          <w:color w:val="000000" w:themeColor="text1"/>
          <w:sz w:val="26"/>
          <w:szCs w:val="26"/>
          <w:lang w:val="ro-RO"/>
        </w:rPr>
        <w:t>.8.</w:t>
      </w:r>
    </w:p>
    <w:p w:rsidR="00A974B9" w:rsidRPr="002F740D" w:rsidRDefault="00A974B9" w:rsidP="00A974B9">
      <w:pPr>
        <w:ind w:firstLine="708"/>
        <w:jc w:val="both"/>
        <w:rPr>
          <w:color w:val="000000" w:themeColor="text1"/>
          <w:sz w:val="26"/>
          <w:szCs w:val="26"/>
        </w:rPr>
      </w:pPr>
      <w:r>
        <w:rPr>
          <w:color w:val="000000" w:themeColor="text1"/>
          <w:sz w:val="26"/>
          <w:szCs w:val="26"/>
        </w:rPr>
        <w:t>11</w:t>
      </w:r>
      <w:r w:rsidRPr="002F740D">
        <w:rPr>
          <w:color w:val="000000" w:themeColor="text1"/>
          <w:sz w:val="26"/>
          <w:szCs w:val="26"/>
        </w:rPr>
        <w:t>.10</w:t>
      </w:r>
      <w:r>
        <w:rPr>
          <w:color w:val="000000" w:themeColor="text1"/>
          <w:sz w:val="26"/>
          <w:szCs w:val="26"/>
        </w:rPr>
        <w:t>. Prevederile clauzelor 11.1-11</w:t>
      </w:r>
      <w:r w:rsidRPr="002F740D">
        <w:rPr>
          <w:color w:val="000000" w:themeColor="text1"/>
          <w:sz w:val="26"/>
          <w:szCs w:val="26"/>
        </w:rPr>
        <w:t>.9 nu îl vor absolvi pe furnizor de obligaţia asumării garanţiilor sau altor obligaţii prevăzute în contract.</w:t>
      </w:r>
    </w:p>
    <w:p w:rsidR="00A974B9" w:rsidRDefault="00A974B9" w:rsidP="00EE6697">
      <w:pPr>
        <w:pStyle w:val="BodyText"/>
        <w:ind w:firstLine="720"/>
        <w:rPr>
          <w:color w:val="000000" w:themeColor="text1"/>
          <w:sz w:val="26"/>
          <w:szCs w:val="26"/>
          <w:lang w:val="ro-RO"/>
        </w:rPr>
      </w:pP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2F3285"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2F3285"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2F740D" w:rsidRDefault="002F3285"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xml:space="preserve">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w:t>
      </w:r>
      <w:r w:rsidR="00EE6697" w:rsidRPr="002F740D">
        <w:rPr>
          <w:color w:val="000000" w:themeColor="text1"/>
          <w:sz w:val="26"/>
          <w:szCs w:val="26"/>
          <w:lang w:val="ro-RO"/>
        </w:rPr>
        <w:t>documente:</w:t>
      </w:r>
    </w:p>
    <w:p w:rsidR="00EE6697" w:rsidRPr="002F740D" w:rsidRDefault="00EE6697" w:rsidP="00EE6697">
      <w:pPr>
        <w:pStyle w:val="BodyText"/>
        <w:ind w:firstLine="720"/>
        <w:rPr>
          <w:color w:val="000000" w:themeColor="text1"/>
          <w:sz w:val="26"/>
          <w:szCs w:val="26"/>
          <w:lang w:val="ro-RO"/>
        </w:rPr>
      </w:pPr>
      <w:r w:rsidRPr="002F740D">
        <w:rPr>
          <w:color w:val="000000" w:themeColor="text1"/>
          <w:sz w:val="26"/>
          <w:szCs w:val="26"/>
          <w:lang w:val="ro-RO"/>
        </w:rPr>
        <w:t xml:space="preserve">-  </w:t>
      </w:r>
      <w:r w:rsidR="002C0BC5">
        <w:rPr>
          <w:color w:val="000000" w:themeColor="text1"/>
          <w:sz w:val="26"/>
          <w:szCs w:val="26"/>
          <w:lang w:val="ro-RO"/>
        </w:rPr>
        <w:t xml:space="preserve"> </w:t>
      </w:r>
      <w:r w:rsidRPr="002F740D">
        <w:rPr>
          <w:color w:val="000000" w:themeColor="text1"/>
          <w:sz w:val="26"/>
          <w:szCs w:val="26"/>
          <w:lang w:val="ro-RO"/>
        </w:rPr>
        <w:t>factura emisă de furnizor pentru fiecare centrala</w:t>
      </w:r>
      <w:r>
        <w:rPr>
          <w:color w:val="FF0000"/>
          <w:sz w:val="26"/>
          <w:szCs w:val="26"/>
          <w:lang w:val="ro-RO"/>
        </w:rPr>
        <w:t xml:space="preserve"> </w:t>
      </w:r>
      <w:r w:rsidRPr="00BD62D2">
        <w:rPr>
          <w:sz w:val="26"/>
          <w:szCs w:val="26"/>
          <w:lang w:val="ro-RO"/>
        </w:rPr>
        <w:t xml:space="preserve">şi confirmată de primire de achizitor cu număr de </w:t>
      </w:r>
      <w:r w:rsidRPr="002F740D">
        <w:rPr>
          <w:color w:val="000000" w:themeColor="text1"/>
          <w:sz w:val="26"/>
          <w:szCs w:val="26"/>
          <w:lang w:val="ro-RO"/>
        </w:rPr>
        <w:t>înregistrare;</w:t>
      </w:r>
    </w:p>
    <w:p w:rsidR="001A49E1" w:rsidRPr="002F740D" w:rsidRDefault="001A49E1" w:rsidP="00EE6697">
      <w:pPr>
        <w:pStyle w:val="BodyText"/>
        <w:ind w:firstLine="720"/>
        <w:rPr>
          <w:color w:val="000000" w:themeColor="text1"/>
          <w:sz w:val="26"/>
          <w:szCs w:val="26"/>
          <w:lang w:val="ro-RO"/>
        </w:rPr>
      </w:pPr>
      <w:r w:rsidRPr="002F740D">
        <w:rPr>
          <w:color w:val="000000" w:themeColor="text1"/>
          <w:sz w:val="26"/>
          <w:szCs w:val="26"/>
          <w:lang w:val="ro-RO"/>
        </w:rPr>
        <w:t xml:space="preserve">- </w:t>
      </w:r>
      <w:r w:rsidR="00354974">
        <w:rPr>
          <w:color w:val="000000" w:themeColor="text1"/>
          <w:sz w:val="26"/>
          <w:szCs w:val="26"/>
          <w:lang w:val="ro-RO"/>
        </w:rPr>
        <w:t xml:space="preserve">    </w:t>
      </w:r>
      <w:r w:rsidRPr="002F740D">
        <w:rPr>
          <w:color w:val="000000" w:themeColor="text1"/>
          <w:sz w:val="26"/>
          <w:szCs w:val="26"/>
          <w:lang w:val="ro-RO"/>
        </w:rPr>
        <w:t>documentul care atestă constituirea garanţiei de bună execuţie;</w:t>
      </w:r>
    </w:p>
    <w:p w:rsidR="00292235" w:rsidRDefault="00EE6697" w:rsidP="00292235">
      <w:pPr>
        <w:pStyle w:val="BodyText"/>
        <w:ind w:firstLine="720"/>
        <w:rPr>
          <w:sz w:val="26"/>
          <w:szCs w:val="26"/>
          <w:lang w:val="ro-RO"/>
        </w:rPr>
      </w:pPr>
      <w:r w:rsidRPr="00BD62D2">
        <w:rPr>
          <w:sz w:val="26"/>
          <w:szCs w:val="26"/>
          <w:lang w:val="ro-RO"/>
        </w:rPr>
        <w:t>-</w:t>
      </w:r>
      <w:r w:rsidR="00354974">
        <w:rPr>
          <w:sz w:val="26"/>
          <w:szCs w:val="26"/>
          <w:lang w:val="ro-RO"/>
        </w:rPr>
        <w:t xml:space="preserve">   </w:t>
      </w:r>
      <w:r w:rsidR="00F74AC2">
        <w:rPr>
          <w:sz w:val="26"/>
          <w:szCs w:val="26"/>
          <w:lang w:val="ro-RO"/>
        </w:rPr>
        <w:t xml:space="preserve"> </w:t>
      </w:r>
      <w:r w:rsidRPr="00BD62D2">
        <w:rPr>
          <w:sz w:val="26"/>
          <w:szCs w:val="26"/>
          <w:lang w:val="ro-RO"/>
        </w:rPr>
        <w:t xml:space="preserve">nota </w:t>
      </w:r>
      <w:r w:rsidRPr="00CB35CD">
        <w:rPr>
          <w:color w:val="000000" w:themeColor="text1"/>
          <w:sz w:val="26"/>
          <w:szCs w:val="26"/>
          <w:lang w:val="ro-RO"/>
        </w:rPr>
        <w:t>de recepţie şi constatare diferenţe întocmită de achizitor pe baza do</w:t>
      </w:r>
      <w:r w:rsidR="00111C48">
        <w:rPr>
          <w:color w:val="000000" w:themeColor="text1"/>
          <w:sz w:val="26"/>
          <w:szCs w:val="26"/>
          <w:lang w:val="ro-RO"/>
        </w:rPr>
        <w:t>cumentelor menţionate la cap. 11</w:t>
      </w:r>
      <w:r w:rsidRPr="00CB35CD">
        <w:rPr>
          <w:color w:val="000000" w:themeColor="text1"/>
          <w:sz w:val="26"/>
          <w:szCs w:val="26"/>
          <w:lang w:val="ro-RO"/>
        </w:rPr>
        <w:t>.</w:t>
      </w:r>
      <w:r w:rsidR="00CB35CD">
        <w:rPr>
          <w:sz w:val="26"/>
          <w:szCs w:val="26"/>
          <w:lang w:val="ro-RO"/>
        </w:rPr>
        <w:t>8.</w:t>
      </w:r>
    </w:p>
    <w:p w:rsidR="00EC4B9E" w:rsidRPr="00D36649" w:rsidRDefault="00EC4B9E" w:rsidP="00EC4B9E">
      <w:pPr>
        <w:jc w:val="both"/>
        <w:rPr>
          <w:b/>
          <w:sz w:val="26"/>
          <w:szCs w:val="26"/>
        </w:rPr>
      </w:pPr>
      <w:r w:rsidRPr="00D36649">
        <w:rPr>
          <w:b/>
          <w:sz w:val="26"/>
          <w:szCs w:val="26"/>
        </w:rPr>
        <w:t>      13. Garanţii si responsabilitati</w:t>
      </w:r>
    </w:p>
    <w:p w:rsidR="009A1781" w:rsidRPr="004A6560" w:rsidRDefault="009A1781" w:rsidP="009A1781">
      <w:pPr>
        <w:ind w:firstLine="708"/>
        <w:jc w:val="both"/>
        <w:rPr>
          <w:color w:val="000000"/>
          <w:sz w:val="26"/>
          <w:szCs w:val="26"/>
        </w:rPr>
      </w:pPr>
      <w:r>
        <w:rPr>
          <w:color w:val="000000"/>
          <w:sz w:val="26"/>
          <w:szCs w:val="26"/>
        </w:rPr>
        <w:t>13.1</w:t>
      </w:r>
      <w:r w:rsidRPr="00CB35CD">
        <w:rPr>
          <w:color w:val="000000"/>
          <w:sz w:val="26"/>
          <w:szCs w:val="26"/>
        </w:rPr>
        <w:t xml:space="preserve"> </w:t>
      </w:r>
      <w:r w:rsidRPr="004A6560">
        <w:rPr>
          <w:color w:val="000000"/>
          <w:sz w:val="26"/>
          <w:szCs w:val="26"/>
        </w:rPr>
        <w:t>Furnizorul are obligaţia de a garanta că produsele furnizate prin contract sunt noi</w:t>
      </w:r>
      <w:r>
        <w:rPr>
          <w:color w:val="000000"/>
          <w:sz w:val="26"/>
          <w:szCs w:val="26"/>
        </w:rPr>
        <w:t xml:space="preserve"> (produse cu cel mult 12 luni inainte de livrare)</w:t>
      </w:r>
      <w:r w:rsidRPr="004A6560">
        <w:rPr>
          <w:color w:val="000000"/>
          <w:sz w:val="26"/>
          <w:szCs w:val="26"/>
        </w:rPr>
        <w:t xml:space="preserve">,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9A1781" w:rsidRPr="00BD62D2" w:rsidRDefault="009A1781" w:rsidP="009A1781">
      <w:pPr>
        <w:jc w:val="both"/>
        <w:rPr>
          <w:color w:val="000000"/>
          <w:sz w:val="26"/>
          <w:szCs w:val="26"/>
          <w:lang w:val="pt-BR"/>
        </w:rPr>
      </w:pPr>
      <w:r>
        <w:rPr>
          <w:color w:val="000000"/>
          <w:sz w:val="26"/>
          <w:szCs w:val="26"/>
          <w:lang w:val="pt-BR"/>
        </w:rPr>
        <w:lastRenderedPageBreak/>
        <w:t xml:space="preserve">         13.2. </w:t>
      </w:r>
      <w:r w:rsidRPr="00BD62D2">
        <w:rPr>
          <w:color w:val="000000"/>
          <w:sz w:val="26"/>
          <w:szCs w:val="26"/>
          <w:lang w:val="pt-BR"/>
        </w:rPr>
        <w:t xml:space="preserve">(1) Perioada de garanţie </w:t>
      </w:r>
      <w:r>
        <w:rPr>
          <w:color w:val="000000"/>
          <w:sz w:val="26"/>
          <w:szCs w:val="26"/>
          <w:lang w:val="pt-BR"/>
        </w:rPr>
        <w:t>te</w:t>
      </w:r>
      <w:r w:rsidR="001C5BBC">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9A1781" w:rsidRDefault="009A1781" w:rsidP="009A1781">
      <w:pPr>
        <w:pStyle w:val="BodyText"/>
        <w:ind w:firstLine="720"/>
        <w:rPr>
          <w:sz w:val="24"/>
          <w:szCs w:val="24"/>
        </w:rPr>
      </w:pPr>
      <w:r w:rsidRPr="004A6560">
        <w:rPr>
          <w:color w:val="000000"/>
          <w:sz w:val="26"/>
          <w:szCs w:val="26"/>
          <w:lang w:val="ro-RO"/>
        </w:rPr>
        <w:t xml:space="preserve">(2) Perioada de garanţie tehnica pentru rulmenţi este de </w:t>
      </w:r>
      <w:r w:rsidRPr="001657C5">
        <w:rPr>
          <w:b/>
          <w:color w:val="000000"/>
          <w:sz w:val="26"/>
          <w:szCs w:val="26"/>
          <w:lang w:val="ro-RO"/>
        </w:rPr>
        <w:t>18</w:t>
      </w:r>
      <w:r w:rsidRPr="004A6560">
        <w:rPr>
          <w:color w:val="000000"/>
          <w:sz w:val="26"/>
          <w:szCs w:val="26"/>
          <w:lang w:val="ro-RO"/>
        </w:rPr>
        <w:t xml:space="preserve"> luni de la punerea în funcţiune (montaj), dar nu mai puţin de </w:t>
      </w:r>
      <w:r w:rsidRPr="001657C5">
        <w:rPr>
          <w:b/>
          <w:color w:val="000000"/>
          <w:sz w:val="26"/>
          <w:szCs w:val="26"/>
          <w:lang w:val="ro-RO"/>
        </w:rPr>
        <w:t>36</w:t>
      </w:r>
      <w:r w:rsidRPr="004A6560">
        <w:rPr>
          <w:color w:val="000000"/>
          <w:sz w:val="26"/>
          <w:szCs w:val="26"/>
          <w:lang w:val="ro-RO"/>
        </w:rPr>
        <w:t xml:space="preserve"> luni de la livrarea rulmenţilor către achizitor.</w:t>
      </w:r>
      <w:r w:rsidRPr="004A6560">
        <w:rPr>
          <w:color w:val="000000"/>
          <w:sz w:val="26"/>
          <w:szCs w:val="26"/>
          <w:lang w:val="ro-RO"/>
        </w:rPr>
        <w:tab/>
      </w:r>
      <w:r w:rsidRPr="003C392B">
        <w:rPr>
          <w:sz w:val="24"/>
          <w:szCs w:val="24"/>
        </w:rPr>
        <w:t xml:space="preserve"> </w:t>
      </w:r>
    </w:p>
    <w:p w:rsidR="009A1781" w:rsidRPr="001C5BBC" w:rsidRDefault="009A1781" w:rsidP="009A1781">
      <w:pPr>
        <w:pStyle w:val="BodyText"/>
        <w:ind w:firstLine="720"/>
        <w:rPr>
          <w:color w:val="000000"/>
          <w:sz w:val="26"/>
          <w:szCs w:val="26"/>
          <w:lang w:val="ro-RO"/>
        </w:rPr>
      </w:pPr>
      <w:r w:rsidRPr="001C5BBC">
        <w:rPr>
          <w:color w:val="000000"/>
          <w:sz w:val="26"/>
          <w:szCs w:val="26"/>
          <w:lang w:val="ro-RO"/>
        </w:rPr>
        <w:t xml:space="preserve">Garanţia tehnică pentru vaselină este de minim </w:t>
      </w:r>
      <w:r w:rsidRPr="001C5BBC">
        <w:rPr>
          <w:b/>
          <w:color w:val="000000"/>
          <w:sz w:val="26"/>
          <w:szCs w:val="26"/>
          <w:lang w:val="ro-RO"/>
        </w:rPr>
        <w:t>36</w:t>
      </w:r>
      <w:r w:rsidRPr="001C5BBC">
        <w:rPr>
          <w:color w:val="000000"/>
          <w:sz w:val="26"/>
          <w:szCs w:val="26"/>
          <w:lang w:val="ro-RO"/>
        </w:rPr>
        <w:t xml:space="preserve"> de luni de la livrare.</w:t>
      </w:r>
    </w:p>
    <w:p w:rsidR="001C5BBC" w:rsidRPr="001C5BBC" w:rsidRDefault="001C5BBC" w:rsidP="009A1781">
      <w:pPr>
        <w:pStyle w:val="BodyText"/>
        <w:ind w:firstLine="720"/>
        <w:rPr>
          <w:color w:val="000000"/>
          <w:sz w:val="26"/>
          <w:szCs w:val="26"/>
          <w:lang w:val="ro-RO"/>
        </w:rPr>
      </w:pPr>
      <w:r w:rsidRPr="001C5BBC">
        <w:rPr>
          <w:color w:val="000000"/>
          <w:sz w:val="26"/>
          <w:szCs w:val="26"/>
          <w:lang w:val="ro-RO"/>
        </w:rPr>
        <w:t xml:space="preserve">(3) </w:t>
      </w:r>
      <w:r w:rsidRPr="001C5BBC">
        <w:rPr>
          <w:sz w:val="26"/>
          <w:szCs w:val="26"/>
        </w:rPr>
        <w:t>Rulmenţii trebuie să aibă durabilitate minimă garantată de 30.000 de ore de funcţionare (condiţie impusă ca urmare a unui regim de funcţionare de 24 de ore pe zi), conform cerintelor caietului de sarcini.</w:t>
      </w:r>
    </w:p>
    <w:p w:rsidR="009A1781" w:rsidRDefault="003B4A6C" w:rsidP="009A1781">
      <w:pPr>
        <w:ind w:firstLine="720"/>
        <w:jc w:val="both"/>
        <w:rPr>
          <w:color w:val="000000"/>
          <w:sz w:val="26"/>
          <w:szCs w:val="26"/>
        </w:rPr>
      </w:pPr>
      <w:r>
        <w:rPr>
          <w:color w:val="000000"/>
          <w:sz w:val="26"/>
          <w:szCs w:val="26"/>
        </w:rPr>
        <w:t xml:space="preserve"> </w:t>
      </w:r>
      <w:r w:rsidR="001C5BBC">
        <w:rPr>
          <w:color w:val="000000"/>
          <w:sz w:val="26"/>
          <w:szCs w:val="26"/>
        </w:rPr>
        <w:t>(4</w:t>
      </w:r>
      <w:r w:rsidR="009A1781" w:rsidRPr="004A6560">
        <w:rPr>
          <w:color w:val="000000"/>
          <w:sz w:val="26"/>
          <w:szCs w:val="26"/>
        </w:rPr>
        <w:t>) Perioada de garanţie tehnică se prelungeşte cu durata efectuării remedierilor din perioada de garanţie, în cazul în care vina aparţine furnizorului.</w:t>
      </w:r>
    </w:p>
    <w:p w:rsidR="003B4A6C" w:rsidRPr="003B4A6C" w:rsidRDefault="003B4A6C" w:rsidP="003B4A6C">
      <w:pPr>
        <w:pStyle w:val="BodyText"/>
        <w:ind w:firstLine="720"/>
        <w:rPr>
          <w:color w:val="000000"/>
          <w:sz w:val="26"/>
          <w:szCs w:val="26"/>
          <w:lang w:val="ro-RO"/>
        </w:rPr>
      </w:pPr>
      <w:r>
        <w:rPr>
          <w:color w:val="000000"/>
          <w:sz w:val="26"/>
          <w:szCs w:val="26"/>
        </w:rPr>
        <w:t>(5)</w:t>
      </w:r>
      <w:r w:rsidRPr="003B4A6C">
        <w:rPr>
          <w:sz w:val="26"/>
          <w:szCs w:val="26"/>
        </w:rPr>
        <w:t xml:space="preserve"> </w:t>
      </w:r>
      <w:r w:rsidRPr="001C5BBC">
        <w:rPr>
          <w:sz w:val="26"/>
          <w:szCs w:val="26"/>
        </w:rPr>
        <w:t>Verificarea</w:t>
      </w:r>
      <w:r w:rsidRPr="00A17467">
        <w:rPr>
          <w:sz w:val="26"/>
          <w:szCs w:val="26"/>
        </w:rPr>
        <w:t xml:space="preserve"> prin masuratori a duritatilor, mentionate ca fiind conditii obligatorii din punct de vedere tehnic, se va putea face pe durata a 36 de luni de la livrarea produselor si va constitui motiv rezonabil si acceptat de furnizor pentru inlocuirea rulmentilor care nu corespund, cu altii corespunzatori pe cheltuiala unilaterala a furnizorului, si cu acordarea unei noi garantii.</w:t>
      </w:r>
      <w:r>
        <w:rPr>
          <w:sz w:val="26"/>
          <w:szCs w:val="26"/>
        </w:rPr>
        <w:t xml:space="preserve"> </w:t>
      </w:r>
      <w:r w:rsidRPr="00A17467">
        <w:rPr>
          <w:sz w:val="26"/>
          <w:szCs w:val="26"/>
        </w:rPr>
        <w:t xml:space="preserve">Aceasta precizare </w:t>
      </w:r>
      <w:proofErr w:type="gramStart"/>
      <w:r w:rsidRPr="00A17467">
        <w:rPr>
          <w:sz w:val="26"/>
          <w:szCs w:val="26"/>
        </w:rPr>
        <w:t>are  aplicabilitate</w:t>
      </w:r>
      <w:proofErr w:type="gramEnd"/>
      <w:r w:rsidRPr="00A17467">
        <w:rPr>
          <w:sz w:val="26"/>
          <w:szCs w:val="26"/>
        </w:rPr>
        <w:t xml:space="preserve"> in aceleasi conditii si la verificarea incadrarii in tolerantele admise pentru toate caracteristicile care definesc geometric rulmentii livrati (diametre, latimi, raze, unghiuri, etc.).</w:t>
      </w:r>
    </w:p>
    <w:p w:rsidR="009A1781" w:rsidRPr="00BD62D2" w:rsidRDefault="009A1781" w:rsidP="009A1781">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9A1781" w:rsidRPr="001D1676" w:rsidRDefault="009A1781" w:rsidP="009A1781">
      <w:pPr>
        <w:jc w:val="both"/>
        <w:rPr>
          <w:color w:val="000000"/>
          <w:sz w:val="26"/>
          <w:szCs w:val="26"/>
        </w:rPr>
      </w:pPr>
      <w:r>
        <w:rPr>
          <w:color w:val="000000"/>
          <w:sz w:val="26"/>
          <w:szCs w:val="26"/>
        </w:rPr>
        <w:t xml:space="preserve">         13.4. </w:t>
      </w:r>
      <w:r w:rsidRPr="001D1676">
        <w:rPr>
          <w:color w:val="000000"/>
          <w:sz w:val="26"/>
          <w:szCs w:val="26"/>
        </w:rPr>
        <w:t xml:space="preserve">La primirea unei astfel de notificări, furnizorul are obligaţia de a remedia defecţiunea sau de a înlocui produsul în perioada convenită, fără costuri suplimentare pentru achizitor. Furnizorul va trimite delegat pentru constatarea neconformitatilor si pentru stabilirea masurilor de remediere, in termen de 48 ore de la data notificarii beneficiarului. </w:t>
      </w:r>
    </w:p>
    <w:p w:rsidR="009A1781" w:rsidRPr="001D1676" w:rsidRDefault="009A1781" w:rsidP="009A1781">
      <w:pPr>
        <w:ind w:firstLine="708"/>
        <w:jc w:val="both"/>
        <w:rPr>
          <w:color w:val="000000"/>
          <w:sz w:val="26"/>
          <w:szCs w:val="26"/>
        </w:rPr>
      </w:pPr>
      <w:r w:rsidRPr="001D1676">
        <w:rPr>
          <w:color w:val="000000"/>
          <w:sz w:val="26"/>
          <w:szCs w:val="26"/>
        </w:rPr>
        <w:t>Furnizorul este obligat ca în termen de 5 zile de la înştiinţare să pună produsele în stare de folosinţă</w:t>
      </w:r>
      <w:r>
        <w:rPr>
          <w:color w:val="000000"/>
          <w:sz w:val="26"/>
          <w:szCs w:val="26"/>
        </w:rPr>
        <w:t>, prin înlocuire.</w:t>
      </w:r>
    </w:p>
    <w:p w:rsidR="009A1781" w:rsidRPr="001D1676" w:rsidRDefault="009A1781" w:rsidP="009A1781">
      <w:pPr>
        <w:ind w:firstLine="708"/>
        <w:jc w:val="both"/>
        <w:rPr>
          <w:color w:val="000000"/>
          <w:sz w:val="26"/>
          <w:szCs w:val="26"/>
        </w:rPr>
      </w:pPr>
      <w:r w:rsidRPr="001D1676">
        <w:rPr>
          <w:color w:val="000000"/>
          <w:sz w:val="26"/>
          <w:szCs w:val="26"/>
        </w:rPr>
        <w:t>Produsele care, în timpul perioadei de garanţie, le înlocuiesc pe cele neconforme beneficiază de o noua perioadă de garanţie care curge de la data înlocuirii produsului</w:t>
      </w:r>
      <w:r>
        <w:rPr>
          <w:color w:val="000000"/>
          <w:sz w:val="26"/>
          <w:szCs w:val="26"/>
        </w:rPr>
        <w:t>, conform art. 13.2</w:t>
      </w:r>
      <w:r w:rsidRPr="001D1676">
        <w:rPr>
          <w:color w:val="000000"/>
          <w:sz w:val="26"/>
          <w:szCs w:val="26"/>
        </w:rPr>
        <w:t xml:space="preserve">. </w:t>
      </w:r>
    </w:p>
    <w:p w:rsidR="009A1781" w:rsidRPr="00BD62D2" w:rsidRDefault="009A1781" w:rsidP="009A1781">
      <w:pPr>
        <w:ind w:firstLine="708"/>
        <w:jc w:val="both"/>
        <w:rPr>
          <w:color w:val="000000"/>
          <w:sz w:val="26"/>
          <w:szCs w:val="26"/>
        </w:rPr>
      </w:pP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C4B9E" w:rsidRPr="009A1781" w:rsidRDefault="009A1781" w:rsidP="009A1781">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r w:rsidR="00EC4B9E" w:rsidRPr="00D36649">
        <w:rPr>
          <w:color w:val="000000"/>
          <w:sz w:val="26"/>
          <w:szCs w:val="26"/>
        </w:rPr>
        <w:t xml:space="preserve"> </w:t>
      </w:r>
    </w:p>
    <w:p w:rsidR="00EC4B9E" w:rsidRPr="00D36649" w:rsidRDefault="00EC4B9E" w:rsidP="00EC4B9E">
      <w:pPr>
        <w:ind w:firstLine="720"/>
        <w:jc w:val="both"/>
        <w:rPr>
          <w:sz w:val="26"/>
          <w:szCs w:val="26"/>
        </w:rPr>
      </w:pPr>
      <w:r w:rsidRPr="00D36649">
        <w:rPr>
          <w:sz w:val="26"/>
          <w:szCs w:val="26"/>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EC4B9E" w:rsidRPr="00D36649" w:rsidRDefault="00EC4B9E" w:rsidP="00EC4B9E">
      <w:pPr>
        <w:autoSpaceDE w:val="0"/>
        <w:autoSpaceDN w:val="0"/>
        <w:adjustRightInd w:val="0"/>
        <w:ind w:firstLine="720"/>
        <w:jc w:val="both"/>
        <w:rPr>
          <w:rFonts w:eastAsia="Calibri"/>
          <w:sz w:val="26"/>
          <w:szCs w:val="26"/>
          <w:lang w:eastAsia="en-US"/>
        </w:rPr>
      </w:pPr>
      <w:r w:rsidRPr="00D36649">
        <w:rPr>
          <w:rFonts w:eastAsia="Calibri"/>
          <w:sz w:val="26"/>
          <w:szCs w:val="26"/>
          <w:lang w:eastAsia="en-US"/>
        </w:rPr>
        <w:t xml:space="preserve">13.8. În cazul în care </w:t>
      </w:r>
      <w:r w:rsidRPr="00D36649">
        <w:rPr>
          <w:rFonts w:eastAsia="Calibri"/>
          <w:color w:val="000000"/>
          <w:sz w:val="26"/>
          <w:szCs w:val="26"/>
          <w:lang w:eastAsia="en-US"/>
        </w:rPr>
        <w:t>Furnizorul</w:t>
      </w:r>
      <w:r w:rsidRPr="00D36649">
        <w:rPr>
          <w:rFonts w:eastAsia="Calibri"/>
          <w:sz w:val="26"/>
          <w:szCs w:val="26"/>
          <w:lang w:eastAsia="en-US"/>
        </w:rPr>
        <w:t xml:space="preserve"> a demonstrat îndeplinirea criteriilor referitoare la capacitatea tehnica si profesionala cu privire la calificările educaționale și profesionale sau experiența profesională relevantă/ experiența similară invocând susţinerea unui/unor terţ/terţi, </w:t>
      </w:r>
      <w:r w:rsidRPr="00D36649">
        <w:rPr>
          <w:rFonts w:eastAsia="Calibri"/>
          <w:color w:val="000000"/>
          <w:sz w:val="26"/>
          <w:szCs w:val="26"/>
          <w:lang w:eastAsia="en-US"/>
        </w:rPr>
        <w:t>Furnizorul</w:t>
      </w:r>
      <w:r w:rsidRPr="00D36649">
        <w:rPr>
          <w:rFonts w:eastAsia="Calibri"/>
          <w:sz w:val="26"/>
          <w:szCs w:val="26"/>
          <w:lang w:eastAsia="en-US"/>
        </w:rPr>
        <w:t xml:space="preserve"> şi terţul/terţii susţinător/susţinători răspund în mod solidar pentru executarea serviciilor/lucrărilor în legătură cu care terțul/terții au acordat susținerea; </w:t>
      </w:r>
    </w:p>
    <w:p w:rsidR="00EC4B9E" w:rsidRPr="00D36649" w:rsidRDefault="00EC4B9E" w:rsidP="00EC4B9E">
      <w:pPr>
        <w:ind w:firstLine="720"/>
        <w:jc w:val="both"/>
        <w:rPr>
          <w:sz w:val="26"/>
          <w:szCs w:val="26"/>
        </w:rPr>
      </w:pPr>
      <w:r w:rsidRPr="00D36649">
        <w:rPr>
          <w:sz w:val="26"/>
          <w:szCs w:val="26"/>
        </w:rPr>
        <w:t xml:space="preserve">13.9. În cazul în care furnizorul a demonstrat îndeplinirea altor criterii decât cele referitoare la situația economică și financiară, calificările educaționale și profesionale și experiența profesională relevantă/ experiența similară, invocând susţinerea unui/unor terţ/terţi, Furnizorul şi terţul/terţii susţinător/susţinători răspund în mod solidar pentru executarea obligațiilor asumate prin angajamentul de susținere și prin actul juridic încheiat cu Furnizorul. </w:t>
      </w:r>
    </w:p>
    <w:p w:rsidR="00EC4B9E" w:rsidRPr="00D36649" w:rsidRDefault="00EC4B9E" w:rsidP="00EC4B9E">
      <w:pPr>
        <w:ind w:firstLine="720"/>
        <w:jc w:val="both"/>
        <w:rPr>
          <w:sz w:val="26"/>
          <w:szCs w:val="26"/>
        </w:rPr>
      </w:pPr>
      <w:r w:rsidRPr="00D36649">
        <w:rPr>
          <w:sz w:val="26"/>
          <w:szCs w:val="26"/>
        </w:rPr>
        <w:lastRenderedPageBreak/>
        <w:t>13.10. Furnizorul se angajează, sub sancțiunea achitării de daune-interese, ca actul juridic încheiat cu terțul susținător/terții susținători să includă:</w:t>
      </w:r>
    </w:p>
    <w:p w:rsidR="00EC4B9E" w:rsidRPr="00D36649" w:rsidRDefault="00EC4B9E" w:rsidP="00EC4B9E">
      <w:pPr>
        <w:ind w:firstLine="720"/>
        <w:jc w:val="both"/>
        <w:rPr>
          <w:sz w:val="26"/>
          <w:szCs w:val="26"/>
        </w:rPr>
      </w:pPr>
      <w:r w:rsidRPr="00D36649">
        <w:rPr>
          <w:sz w:val="26"/>
          <w:szCs w:val="26"/>
        </w:rPr>
        <w:t xml:space="preserve">(i) obligații exprese cu privire la resursele detaliate puse la dispoziție de către acesta/aceștia; </w:t>
      </w:r>
    </w:p>
    <w:p w:rsidR="00EC4B9E" w:rsidRPr="00D36649" w:rsidRDefault="00EC4B9E" w:rsidP="00EC4B9E">
      <w:pPr>
        <w:ind w:firstLine="720"/>
        <w:jc w:val="both"/>
        <w:rPr>
          <w:sz w:val="26"/>
          <w:szCs w:val="26"/>
        </w:rPr>
      </w:pPr>
      <w:r w:rsidRPr="00D36649">
        <w:rPr>
          <w:sz w:val="26"/>
          <w:szCs w:val="26"/>
        </w:rPr>
        <w:t xml:space="preserve">(ii) modalitatea și termenele în care se asigură punerea la dispoziția Furnizorului a acestor resurse; </w:t>
      </w:r>
    </w:p>
    <w:p w:rsidR="00EC4B9E" w:rsidRPr="00D36649" w:rsidRDefault="00EC4B9E" w:rsidP="00EC4B9E">
      <w:pPr>
        <w:ind w:firstLine="720"/>
        <w:jc w:val="both"/>
        <w:rPr>
          <w:sz w:val="26"/>
          <w:szCs w:val="26"/>
        </w:rPr>
      </w:pPr>
      <w:r w:rsidRPr="00D36649">
        <w:rPr>
          <w:sz w:val="26"/>
          <w:szCs w:val="26"/>
        </w:rPr>
        <w:t xml:space="preserve">(iii) dreptul furnizorului la daune-interese în situația în care terțul susținător/terții susținători nu își îndeplinește/îndeplinesc obligațiile asumate; </w:t>
      </w:r>
    </w:p>
    <w:p w:rsidR="00EC4B9E" w:rsidRPr="00D36649" w:rsidRDefault="00EC4B9E" w:rsidP="00EC4B9E">
      <w:pPr>
        <w:ind w:firstLine="720"/>
        <w:jc w:val="both"/>
        <w:rPr>
          <w:sz w:val="26"/>
          <w:szCs w:val="26"/>
        </w:rPr>
      </w:pPr>
      <w:r w:rsidRPr="00D36649">
        <w:rPr>
          <w:sz w:val="26"/>
          <w:szCs w:val="26"/>
        </w:rPr>
        <w:t xml:space="preserve"> (iv) renunțarea de către terțul susținător/terții susținători la beneficiile de diviziune și discuțiune;</w:t>
      </w:r>
    </w:p>
    <w:p w:rsidR="00EC4B9E" w:rsidRPr="00D36649" w:rsidRDefault="00EC4B9E" w:rsidP="00EC4B9E">
      <w:pPr>
        <w:ind w:firstLine="720"/>
        <w:jc w:val="both"/>
        <w:rPr>
          <w:sz w:val="26"/>
          <w:szCs w:val="26"/>
        </w:rPr>
      </w:pPr>
      <w:r w:rsidRPr="00D36649">
        <w:rPr>
          <w:sz w:val="26"/>
          <w:szCs w:val="26"/>
        </w:rPr>
        <w:t xml:space="preserve">(v) obligația terțului susținător/terților susținători de a răspunde solidar cu furnizorul pentru executarea contractului de achiziție sectorial, numai în situatia prevazuta la art. 13.7; </w:t>
      </w:r>
    </w:p>
    <w:p w:rsidR="00EC4B9E" w:rsidRPr="00D36649" w:rsidRDefault="00EC4B9E" w:rsidP="00EC4B9E">
      <w:pPr>
        <w:autoSpaceDE w:val="0"/>
        <w:autoSpaceDN w:val="0"/>
        <w:adjustRightInd w:val="0"/>
        <w:ind w:firstLine="720"/>
        <w:jc w:val="both"/>
        <w:rPr>
          <w:sz w:val="26"/>
          <w:szCs w:val="26"/>
        </w:rPr>
      </w:pPr>
      <w:r w:rsidRPr="00D36649">
        <w:rPr>
          <w:sz w:val="26"/>
          <w:szCs w:val="26"/>
        </w:rPr>
        <w:t>(vi) obligația terțului susținător/terților susținători de a răspunde solidar cu furnizorul pentru executarea serviciilor/lucrărilor în legătură cu care terțul/terții au acordat susținerea, numai in situatia prevazuta la art. 13.8;</w:t>
      </w:r>
    </w:p>
    <w:p w:rsidR="00EC4B9E" w:rsidRPr="00D36649" w:rsidRDefault="00EC4B9E" w:rsidP="00EC4B9E">
      <w:pPr>
        <w:autoSpaceDE w:val="0"/>
        <w:autoSpaceDN w:val="0"/>
        <w:adjustRightInd w:val="0"/>
        <w:ind w:firstLine="720"/>
        <w:jc w:val="both"/>
        <w:rPr>
          <w:sz w:val="26"/>
          <w:szCs w:val="26"/>
        </w:rPr>
      </w:pPr>
      <w:r w:rsidRPr="00D36649">
        <w:rPr>
          <w:sz w:val="26"/>
          <w:szCs w:val="26"/>
        </w:rPr>
        <w:t>(vii) obligații exprese cu privire la serviciile/lucrările pe care terțul le va presta/executa, numai în situatia prevazuta la art. 13.8;</w:t>
      </w:r>
    </w:p>
    <w:p w:rsidR="00EC4B9E" w:rsidRPr="00D36649" w:rsidRDefault="00EC4B9E" w:rsidP="00EC4B9E">
      <w:pPr>
        <w:autoSpaceDE w:val="0"/>
        <w:autoSpaceDN w:val="0"/>
        <w:adjustRightInd w:val="0"/>
        <w:ind w:firstLine="720"/>
        <w:jc w:val="both"/>
        <w:rPr>
          <w:sz w:val="26"/>
          <w:szCs w:val="26"/>
        </w:rPr>
      </w:pPr>
      <w:r w:rsidRPr="00D36649">
        <w:rPr>
          <w:sz w:val="26"/>
          <w:szCs w:val="26"/>
        </w:rPr>
        <w:t>(viii) graficul de execuție pentru serviciile/lucrările pe care terțul le va presta/executa, așa cum a fost prezentat în propunerea tehnică, numai in situatia prevazuta la art. 13.8;</w:t>
      </w:r>
    </w:p>
    <w:p w:rsidR="00EC4B9E" w:rsidRPr="00D36649" w:rsidRDefault="00EC4B9E" w:rsidP="00EC4B9E">
      <w:pPr>
        <w:autoSpaceDE w:val="0"/>
        <w:autoSpaceDN w:val="0"/>
        <w:adjustRightInd w:val="0"/>
        <w:ind w:firstLine="720"/>
        <w:jc w:val="both"/>
        <w:rPr>
          <w:sz w:val="26"/>
          <w:szCs w:val="26"/>
        </w:rPr>
      </w:pPr>
      <w:r w:rsidRPr="00D36649">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Furnizorul, numai în situatia prevazuta la art. 13.9.</w:t>
      </w:r>
    </w:p>
    <w:p w:rsidR="00EC4B9E" w:rsidRPr="00D36649" w:rsidRDefault="00EC4B9E" w:rsidP="00EC4B9E">
      <w:pPr>
        <w:jc w:val="both"/>
        <w:rPr>
          <w:sz w:val="26"/>
          <w:szCs w:val="26"/>
        </w:rPr>
      </w:pPr>
      <w:r w:rsidRPr="00D36649">
        <w:rPr>
          <w:rFonts w:ascii="Trebuchet MS" w:hAnsi="Trebuchet MS" w:cs="Trebuchet MS"/>
          <w:i/>
          <w:iCs/>
          <w:sz w:val="22"/>
          <w:szCs w:val="22"/>
          <w:lang w:val="en-GB" w:eastAsia="en-US"/>
        </w:rPr>
        <w:t xml:space="preserve"> </w:t>
      </w:r>
      <w:r w:rsidRPr="00D36649">
        <w:rPr>
          <w:rFonts w:ascii="Trebuchet MS" w:hAnsi="Trebuchet MS" w:cs="Trebuchet MS"/>
          <w:i/>
          <w:iCs/>
          <w:sz w:val="22"/>
          <w:szCs w:val="22"/>
          <w:lang w:val="en-GB" w:eastAsia="en-US"/>
        </w:rPr>
        <w:tab/>
      </w:r>
      <w:r w:rsidRPr="00D36649">
        <w:rPr>
          <w:sz w:val="26"/>
          <w:szCs w:val="26"/>
        </w:rPr>
        <w:t xml:space="preserve">13.11. Actul juridic încheiat cu terțul susținător/terții susținători va fi prezentat de Furnizor odata cu contractul de achizitie si se va constitui in anexa la acesta. </w:t>
      </w:r>
    </w:p>
    <w:p w:rsidR="00EC4B9E" w:rsidRPr="00D36649" w:rsidRDefault="00EC4B9E" w:rsidP="00EC4B9E">
      <w:pPr>
        <w:ind w:firstLine="720"/>
        <w:jc w:val="both"/>
        <w:rPr>
          <w:sz w:val="26"/>
          <w:szCs w:val="26"/>
        </w:rPr>
      </w:pPr>
      <w:r w:rsidRPr="00D36649">
        <w:rPr>
          <w:lang w:val="en-GB"/>
        </w:rPr>
        <w:t xml:space="preserve">13.12. </w:t>
      </w:r>
      <w:r w:rsidRPr="00D36649">
        <w:rPr>
          <w:sz w:val="26"/>
          <w:szCs w:val="26"/>
        </w:rPr>
        <w:t>Furnizorul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Furnizorului în realizarea activităților din prezentul contract, așa cum sunt aceste dificultăți descrise în evidențele întâlnirilor de monitorizare a performanțelor în cadrul prezentului contract.</w:t>
      </w:r>
    </w:p>
    <w:p w:rsidR="00EC4B9E" w:rsidRPr="00D36649" w:rsidRDefault="00EC4B9E" w:rsidP="00EC4B9E">
      <w:pPr>
        <w:ind w:firstLine="720"/>
        <w:jc w:val="both"/>
        <w:rPr>
          <w:sz w:val="26"/>
          <w:szCs w:val="26"/>
        </w:rPr>
      </w:pPr>
      <w:r w:rsidRPr="00D36649">
        <w:rPr>
          <w:sz w:val="26"/>
          <w:szCs w:val="26"/>
        </w:rPr>
        <w:t>13.13. Furnizorul se va asigura că actul juridic încheiat cu terțul susținător/terții susținători își produce efectele până la îndeplinirea integrală și corespunzătoare a tuturor obligațiilor asumate de furnizor prin prezentul contract.</w:t>
      </w:r>
    </w:p>
    <w:p w:rsidR="00EC4B9E" w:rsidRPr="00D36649" w:rsidRDefault="00EC4B9E" w:rsidP="00EC4B9E">
      <w:pPr>
        <w:ind w:firstLine="720"/>
        <w:jc w:val="both"/>
        <w:rPr>
          <w:sz w:val="26"/>
          <w:szCs w:val="26"/>
        </w:rPr>
      </w:pPr>
      <w:r w:rsidRPr="00D36649">
        <w:rPr>
          <w:sz w:val="26"/>
          <w:szCs w:val="26"/>
        </w:rPr>
        <w:t>13.14. Furnizorul cesionează Achizitorului, gratuit, cu titlu de garanție, orice creanță cu privire la daune pe care Furnizorul ar putea să o aibă împotriva terțului susținător/terților susținători pentru nerespectarea obligațiilor asumate prin angajamentul ferm și prin actul juridic încheiat între Furnizor și terțul susținător/ terții susținători în temeiul acestui angajament.</w:t>
      </w:r>
    </w:p>
    <w:p w:rsidR="00EC4B9E" w:rsidRPr="00D36649" w:rsidRDefault="00EC4B9E" w:rsidP="00EC4B9E">
      <w:pPr>
        <w:ind w:firstLine="720"/>
        <w:jc w:val="both"/>
        <w:rPr>
          <w:sz w:val="26"/>
          <w:szCs w:val="26"/>
        </w:rPr>
      </w:pPr>
      <w:r w:rsidRPr="00D36649">
        <w:rPr>
          <w:sz w:val="26"/>
          <w:szCs w:val="26"/>
        </w:rPr>
        <w:t xml:space="preserve">13.15. Garanţia de bună execuţie a contractului se constituie de către furnizor, în scopul asigurării achizitorului de îndeplinirea cantitativă, calitativă şi în perioada convenită a contractului. </w:t>
      </w:r>
    </w:p>
    <w:p w:rsidR="00EC4B9E" w:rsidRPr="00D36649" w:rsidRDefault="00EC4B9E" w:rsidP="00EC4B9E">
      <w:pPr>
        <w:ind w:firstLine="720"/>
        <w:jc w:val="both"/>
        <w:rPr>
          <w:sz w:val="26"/>
          <w:szCs w:val="26"/>
        </w:rPr>
      </w:pPr>
      <w:r w:rsidRPr="00D36649">
        <w:rPr>
          <w:sz w:val="26"/>
          <w:szCs w:val="26"/>
        </w:rPr>
        <w:t>13.16. Garanţ</w:t>
      </w:r>
      <w:r>
        <w:rPr>
          <w:sz w:val="26"/>
          <w:szCs w:val="26"/>
        </w:rPr>
        <w:t xml:space="preserve">ia de bună execuţie este de </w:t>
      </w:r>
      <w:r w:rsidRPr="0071639A">
        <w:rPr>
          <w:b/>
          <w:sz w:val="26"/>
          <w:szCs w:val="26"/>
        </w:rPr>
        <w:t>5</w:t>
      </w:r>
      <w:r w:rsidRPr="00D36649">
        <w:rPr>
          <w:b/>
          <w:sz w:val="26"/>
          <w:szCs w:val="26"/>
        </w:rPr>
        <w:t>%</w:t>
      </w:r>
      <w:r w:rsidRPr="00D36649">
        <w:rPr>
          <w:sz w:val="26"/>
          <w:szCs w:val="26"/>
        </w:rPr>
        <w:t xml:space="preserve"> din valoarea contractului fără TVA, reprezentând ___________ lei (în cifre), ______________________________lei (în litere).</w:t>
      </w:r>
    </w:p>
    <w:p w:rsidR="00EC4B9E" w:rsidRPr="00D36649" w:rsidRDefault="00EC4B9E" w:rsidP="00EC4B9E">
      <w:pPr>
        <w:jc w:val="both"/>
        <w:rPr>
          <w:sz w:val="26"/>
          <w:szCs w:val="26"/>
        </w:rPr>
      </w:pPr>
      <w:r w:rsidRPr="00D36649">
        <w:rPr>
          <w:sz w:val="26"/>
          <w:szCs w:val="26"/>
        </w:rPr>
        <w:t xml:space="preserve"> Constituirea garanţiei de bună execuţie se face prin: ___________________________</w:t>
      </w:r>
    </w:p>
    <w:p w:rsidR="00EC4B9E" w:rsidRPr="00D36649" w:rsidRDefault="00EC4B9E" w:rsidP="00EC4B9E">
      <w:pPr>
        <w:jc w:val="both"/>
        <w:rPr>
          <w:sz w:val="26"/>
          <w:szCs w:val="26"/>
        </w:rPr>
      </w:pPr>
      <w:r w:rsidRPr="00D36649">
        <w:rPr>
          <w:sz w:val="26"/>
          <w:szCs w:val="26"/>
        </w:rPr>
        <w:t xml:space="preserve">(se va preciza unul din cele </w:t>
      </w:r>
      <w:r w:rsidR="009A1781">
        <w:rPr>
          <w:sz w:val="26"/>
          <w:szCs w:val="26"/>
        </w:rPr>
        <w:t>4</w:t>
      </w:r>
      <w:r w:rsidRPr="00D36649">
        <w:rPr>
          <w:sz w:val="26"/>
          <w:szCs w:val="26"/>
        </w:rPr>
        <w:t xml:space="preserve"> moduri de constituire menţionate în documentaţia de atribuire, stabilit de furnizor prin oferta sa şi convenit cu achizitorul şi anume:</w:t>
      </w:r>
    </w:p>
    <w:p w:rsidR="00EC4B9E" w:rsidRPr="00D36649" w:rsidRDefault="00EC4B9E" w:rsidP="00EC4B9E">
      <w:pPr>
        <w:jc w:val="both"/>
        <w:rPr>
          <w:bCs/>
          <w:sz w:val="26"/>
          <w:szCs w:val="26"/>
        </w:rPr>
      </w:pPr>
      <w:r w:rsidRPr="00D36649">
        <w:rPr>
          <w:bCs/>
          <w:sz w:val="26"/>
          <w:szCs w:val="26"/>
        </w:rPr>
        <w:tab/>
        <w:t xml:space="preserve">a) </w:t>
      </w:r>
      <w:r w:rsidRPr="00D36649">
        <w:rPr>
          <w:sz w:val="26"/>
          <w:szCs w:val="20"/>
        </w:rPr>
        <w:t>virament bancar in contul beneficiarului mentionat la capitolul 1.</w:t>
      </w:r>
      <w:r w:rsidRPr="00D36649">
        <w:rPr>
          <w:bCs/>
          <w:sz w:val="26"/>
          <w:szCs w:val="26"/>
        </w:rPr>
        <w:tab/>
      </w:r>
    </w:p>
    <w:p w:rsidR="00EC4B9E" w:rsidRPr="00D36649" w:rsidRDefault="00EC4B9E" w:rsidP="00EC4B9E">
      <w:pPr>
        <w:jc w:val="both"/>
        <w:rPr>
          <w:sz w:val="26"/>
          <w:szCs w:val="26"/>
        </w:rPr>
      </w:pPr>
      <w:r w:rsidRPr="00D36649">
        <w:rPr>
          <w:bCs/>
          <w:sz w:val="26"/>
          <w:szCs w:val="26"/>
        </w:rPr>
        <w:tab/>
      </w:r>
      <w:r w:rsidRPr="00D36649">
        <w:rPr>
          <w:sz w:val="26"/>
          <w:szCs w:val="26"/>
        </w:rPr>
        <w:t xml:space="preserve">b) instrument de garantare emis în condiţiile legii, astfel:  </w:t>
      </w:r>
    </w:p>
    <w:p w:rsidR="00EC4B9E" w:rsidRPr="00D36649" w:rsidRDefault="00EC4B9E" w:rsidP="00EC4B9E">
      <w:pPr>
        <w:numPr>
          <w:ilvl w:val="0"/>
          <w:numId w:val="11"/>
        </w:numPr>
        <w:contextualSpacing/>
        <w:jc w:val="both"/>
        <w:rPr>
          <w:sz w:val="22"/>
          <w:szCs w:val="22"/>
          <w:lang w:val="en-GB" w:eastAsia="en-GB"/>
        </w:rPr>
      </w:pPr>
      <w:r w:rsidRPr="00D36649">
        <w:rPr>
          <w:sz w:val="22"/>
          <w:szCs w:val="22"/>
          <w:lang w:val="en-GB" w:eastAsia="en-GB"/>
        </w:rPr>
        <w:t xml:space="preserve">scrisoare de garanţie emisa de instituţii de credit bancare sau de instituţii financiare nebancare din România sau din alt stat;  </w:t>
      </w:r>
      <w:r w:rsidRPr="00D36649">
        <w:rPr>
          <w:sz w:val="22"/>
          <w:szCs w:val="22"/>
        </w:rPr>
        <w:t>sau</w:t>
      </w:r>
    </w:p>
    <w:p w:rsidR="00EC4B9E" w:rsidRPr="00D36649" w:rsidRDefault="00EC4B9E" w:rsidP="00EC4B9E">
      <w:pPr>
        <w:ind w:firstLine="360"/>
        <w:jc w:val="both"/>
        <w:rPr>
          <w:sz w:val="22"/>
          <w:szCs w:val="22"/>
        </w:rPr>
      </w:pPr>
      <w:r w:rsidRPr="00D36649">
        <w:rPr>
          <w:sz w:val="22"/>
          <w:szCs w:val="22"/>
        </w:rPr>
        <w:t xml:space="preserve"> ii) </w:t>
      </w:r>
      <w:r w:rsidRPr="00D36649">
        <w:rPr>
          <w:sz w:val="22"/>
          <w:szCs w:val="22"/>
        </w:rPr>
        <w:tab/>
        <w:t xml:space="preserve">asigurare de garanţii emisă:  </w:t>
      </w:r>
    </w:p>
    <w:p w:rsidR="00EC4B9E" w:rsidRPr="00D36649" w:rsidRDefault="00EC4B9E" w:rsidP="00EC4B9E">
      <w:pPr>
        <w:jc w:val="both"/>
        <w:rPr>
          <w:sz w:val="22"/>
          <w:szCs w:val="22"/>
        </w:rPr>
      </w:pPr>
      <w:r w:rsidRPr="00D36649">
        <w:rPr>
          <w:sz w:val="22"/>
          <w:szCs w:val="22"/>
        </w:rPr>
        <w:lastRenderedPageBreak/>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C4B9E" w:rsidRPr="00D36649" w:rsidRDefault="00EC4B9E" w:rsidP="00EC4B9E">
      <w:pPr>
        <w:jc w:val="both"/>
        <w:rPr>
          <w:sz w:val="22"/>
          <w:szCs w:val="22"/>
        </w:rPr>
      </w:pPr>
      <w:r w:rsidRPr="00D36649">
        <w:rPr>
          <w:sz w:val="22"/>
          <w:szCs w:val="22"/>
        </w:rPr>
        <w:t xml:space="preserve">   - fie de o societate de asigurări dintr-un stat terţ printr-o sucursală autorizată în România de către Autoritatea de Supraveghere Financiară, </w:t>
      </w:r>
    </w:p>
    <w:p w:rsidR="00EC4B9E" w:rsidRPr="00D36649" w:rsidRDefault="00EC4B9E" w:rsidP="00EC4B9E">
      <w:pPr>
        <w:jc w:val="both"/>
        <w:rPr>
          <w:sz w:val="22"/>
          <w:szCs w:val="22"/>
        </w:rPr>
      </w:pPr>
      <w:r w:rsidRPr="00D36649">
        <w:rPr>
          <w:sz w:val="22"/>
          <w:szCs w:val="22"/>
        </w:rPr>
        <w:t xml:space="preserve">prezentat în original de către contractant, </w:t>
      </w:r>
      <w:r w:rsidRPr="00D36649">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36649">
        <w:rPr>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D36649">
        <w:rPr>
          <w:bCs/>
          <w:sz w:val="26"/>
          <w:szCs w:val="26"/>
        </w:rPr>
        <w:t xml:space="preserve">; </w:t>
      </w:r>
    </w:p>
    <w:p w:rsidR="00EC4B9E" w:rsidRPr="00B1394D" w:rsidRDefault="00EC4B9E" w:rsidP="00292235">
      <w:pPr>
        <w:pStyle w:val="BodyText"/>
        <w:numPr>
          <w:ilvl w:val="0"/>
          <w:numId w:val="14"/>
        </w:numPr>
        <w:rPr>
          <w:bCs/>
          <w:sz w:val="26"/>
          <w:szCs w:val="26"/>
          <w:lang w:val="ro-RO"/>
        </w:rPr>
      </w:pPr>
      <w:r w:rsidRPr="00B1394D">
        <w:rPr>
          <w:bCs/>
          <w:sz w:val="26"/>
          <w:szCs w:val="26"/>
          <w:lang w:val="ro-RO"/>
        </w:rPr>
        <w:t>depunerea la casieria achizitorului, în numerar, în cazul în care valoarea garanţiei de bună execuţie este mai mică de 5.000 lei; sau</w:t>
      </w:r>
    </w:p>
    <w:p w:rsidR="00EC4B9E" w:rsidRPr="00B1394D" w:rsidRDefault="00EC4B9E" w:rsidP="00292235">
      <w:pPr>
        <w:pStyle w:val="BodyText"/>
        <w:numPr>
          <w:ilvl w:val="0"/>
          <w:numId w:val="15"/>
        </w:numPr>
        <w:rPr>
          <w:bCs/>
          <w:sz w:val="26"/>
          <w:szCs w:val="26"/>
          <w:lang w:val="ro-RO"/>
        </w:rPr>
      </w:pPr>
      <w:r w:rsidRPr="00B1394D">
        <w:rPr>
          <w:bCs/>
          <w:sz w:val="26"/>
          <w:szCs w:val="26"/>
          <w:lang w:val="ro-RO"/>
        </w:rPr>
        <w:t>prin combinarea a două sau mai multe dintre modalităţile de constituire prevăzute la lit. a)-c)</w:t>
      </w:r>
    </w:p>
    <w:p w:rsidR="00EC4B9E" w:rsidRPr="00D36649" w:rsidRDefault="00EC4B9E" w:rsidP="00EC4B9E">
      <w:pPr>
        <w:jc w:val="both"/>
        <w:rPr>
          <w:sz w:val="26"/>
          <w:szCs w:val="26"/>
        </w:rPr>
      </w:pPr>
      <w:r w:rsidRPr="0071639A">
        <w:rPr>
          <w:sz w:val="26"/>
          <w:szCs w:val="26"/>
        </w:rPr>
        <w:t xml:space="preserve"> </w:t>
      </w:r>
      <w:r w:rsidRPr="0071639A">
        <w:rPr>
          <w:sz w:val="26"/>
          <w:szCs w:val="26"/>
        </w:rPr>
        <w:tab/>
      </w:r>
      <w:r w:rsidRPr="00D36649">
        <w:rPr>
          <w:sz w:val="26"/>
          <w:szCs w:val="26"/>
        </w:rPr>
        <w:t xml:space="preserve">În cazul în care furnizorul nu prezintă dovada constituirii garanţiei de bună execuţie în forma convenită, în termen de 5 zile lucratoare de la data perfectării contractului, achizitorul va </w:t>
      </w:r>
      <w:r w:rsidR="00292235">
        <w:rPr>
          <w:sz w:val="26"/>
          <w:szCs w:val="26"/>
        </w:rPr>
        <w:t xml:space="preserve">putea </w:t>
      </w:r>
      <w:r w:rsidRPr="00D36649">
        <w:rPr>
          <w:sz w:val="26"/>
          <w:szCs w:val="26"/>
        </w:rPr>
        <w:t xml:space="preserve">considera contractul rezolvit de plin drept, cu notificare prealabilă.  </w:t>
      </w:r>
    </w:p>
    <w:p w:rsidR="00EC4B9E" w:rsidRPr="00D36649" w:rsidRDefault="00EC4B9E" w:rsidP="00EC4B9E">
      <w:pPr>
        <w:ind w:firstLine="720"/>
        <w:jc w:val="both"/>
        <w:rPr>
          <w:sz w:val="26"/>
          <w:szCs w:val="26"/>
        </w:rPr>
      </w:pPr>
      <w:r w:rsidRPr="00D36649">
        <w:rPr>
          <w:sz w:val="26"/>
          <w:szCs w:val="26"/>
        </w:rPr>
        <w:t>13.17. Achizitorul are obligaţia de a elibera/restitui  garanţia de bună execuţie în termen în cel mult 14 zile de la receptie</w:t>
      </w:r>
      <w:r>
        <w:rPr>
          <w:sz w:val="26"/>
          <w:szCs w:val="26"/>
        </w:rPr>
        <w:t xml:space="preserve"> </w:t>
      </w:r>
      <w:r w:rsidRPr="00D36649">
        <w:rPr>
          <w:sz w:val="26"/>
          <w:szCs w:val="26"/>
        </w:rPr>
        <w:t xml:space="preserve">dacă nu a ridicat până la acea dată pretenţii asupra ei. </w:t>
      </w:r>
    </w:p>
    <w:p w:rsidR="00EC4B9E" w:rsidRPr="00D36649" w:rsidRDefault="00EC4B9E" w:rsidP="00EC4B9E">
      <w:pPr>
        <w:ind w:firstLine="708"/>
        <w:jc w:val="both"/>
        <w:rPr>
          <w:sz w:val="26"/>
          <w:szCs w:val="26"/>
        </w:rPr>
      </w:pPr>
      <w:r w:rsidRPr="00D36649">
        <w:rPr>
          <w:sz w:val="26"/>
          <w:szCs w:val="26"/>
        </w:rPr>
        <w:t>13.18.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C4B9E" w:rsidRPr="00D36649" w:rsidRDefault="00EC4B9E" w:rsidP="00EC4B9E">
      <w:pPr>
        <w:jc w:val="both"/>
        <w:rPr>
          <w:sz w:val="26"/>
          <w:szCs w:val="26"/>
          <w:lang w:val="en-GB"/>
        </w:rPr>
      </w:pPr>
      <w:r w:rsidRPr="00D36649">
        <w:rPr>
          <w:sz w:val="26"/>
          <w:szCs w:val="26"/>
        </w:rPr>
        <w:tab/>
      </w:r>
      <w:r w:rsidRPr="00D36649">
        <w:rPr>
          <w:sz w:val="26"/>
          <w:szCs w:val="26"/>
          <w:lang w:val="en-GB"/>
        </w:rPr>
        <w:t>13.19. Garanţia pentru participare, se restituie furnizorului de către achizitor în cel mult 3 zile lucrătoare de la data constituirii garanţiei de bună execuţie.</w:t>
      </w:r>
    </w:p>
    <w:p w:rsidR="00EC4B9E" w:rsidRPr="00D36649" w:rsidRDefault="00EC4B9E" w:rsidP="00EC4B9E">
      <w:pPr>
        <w:rPr>
          <w:sz w:val="26"/>
          <w:szCs w:val="26"/>
        </w:rPr>
      </w:pPr>
      <w:r w:rsidRPr="00D36649">
        <w:rPr>
          <w:sz w:val="26"/>
          <w:szCs w:val="26"/>
        </w:rPr>
        <w:t>   </w:t>
      </w:r>
      <w:r w:rsidRPr="00D36649">
        <w:rPr>
          <w:sz w:val="26"/>
          <w:szCs w:val="26"/>
        </w:rPr>
        <w:tab/>
        <w:t xml:space="preserve">13.20.  Garanţia produselor este distincta de garanţia de buna execuţie a contractului. </w:t>
      </w:r>
    </w:p>
    <w:p w:rsidR="00EC4B9E" w:rsidRDefault="00EC4B9E" w:rsidP="00EE6697">
      <w:pPr>
        <w:jc w:val="both"/>
        <w:rPr>
          <w:color w:val="000000"/>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C4B9E">
        <w:rPr>
          <w:b/>
          <w:color w:val="000000"/>
          <w:sz w:val="26"/>
          <w:szCs w:val="26"/>
        </w:rPr>
        <w:t>14</w:t>
      </w:r>
      <w:r w:rsidR="00EE6697" w:rsidRPr="005162E9">
        <w:rPr>
          <w:b/>
          <w:color w:val="000000"/>
          <w:sz w:val="26"/>
          <w:szCs w:val="26"/>
        </w:rPr>
        <w:t xml:space="preserve">. Sancţiuni pentru neîndeplinirea culpabila a obligaţiilor </w:t>
      </w:r>
    </w:p>
    <w:p w:rsidR="000152EF" w:rsidRPr="000152EF" w:rsidRDefault="00EC4B9E" w:rsidP="000152EF">
      <w:pPr>
        <w:pStyle w:val="BodyText"/>
        <w:ind w:firstLine="720"/>
        <w:rPr>
          <w:sz w:val="26"/>
          <w:szCs w:val="26"/>
          <w:lang w:val="ro-RO"/>
        </w:rPr>
      </w:pPr>
      <w:r>
        <w:rPr>
          <w:sz w:val="26"/>
          <w:szCs w:val="26"/>
          <w:lang w:val="ro-RO"/>
        </w:rPr>
        <w:t>14</w:t>
      </w:r>
      <w:r w:rsidR="000152EF" w:rsidRPr="005114BB">
        <w:rPr>
          <w:sz w:val="26"/>
          <w:szCs w:val="26"/>
          <w:lang w:val="ro-RO"/>
        </w:rPr>
        <w:t xml:space="preserve">.1. În cazul în care, din </w:t>
      </w:r>
      <w:r w:rsidR="000152EF">
        <w:rPr>
          <w:sz w:val="26"/>
          <w:szCs w:val="26"/>
          <w:lang w:val="ro-RO"/>
        </w:rPr>
        <w:t>culpa</w:t>
      </w:r>
      <w:r w:rsidR="000152EF" w:rsidRPr="005114BB">
        <w:rPr>
          <w:sz w:val="26"/>
          <w:szCs w:val="26"/>
          <w:lang w:val="ro-RO"/>
        </w:rPr>
        <w:t xml:space="preserve"> sa, furnizorul nu reuşeşte să îşi îndeplinească </w:t>
      </w:r>
      <w:r w:rsidR="000152EF" w:rsidRPr="00A735A6">
        <w:rPr>
          <w:sz w:val="26"/>
          <w:szCs w:val="26"/>
          <w:lang w:val="ro-RO"/>
        </w:rPr>
        <w:t xml:space="preserve">obligaţiile </w:t>
      </w:r>
      <w:r w:rsidR="000152EF" w:rsidRPr="00EF4FFD">
        <w:rPr>
          <w:sz w:val="26"/>
          <w:szCs w:val="26"/>
          <w:lang w:val="ro-RO"/>
        </w:rPr>
        <w:t xml:space="preserve">asumate, </w:t>
      </w:r>
      <w:r w:rsidR="000152EF" w:rsidRPr="000152EF">
        <w:rPr>
          <w:sz w:val="26"/>
          <w:szCs w:val="26"/>
          <w:lang w:val="ro-RO"/>
        </w:rPr>
        <w:t xml:space="preserve">atunci achizitorul are dreptul de a calcula si pretinde, penalităţi egale cu </w:t>
      </w:r>
      <w:r w:rsidR="000152EF" w:rsidRPr="000152EF">
        <w:rPr>
          <w:rStyle w:val="l5def1"/>
          <w:rFonts w:ascii="Times New Roman" w:hAnsi="Times New Roman" w:cs="Times New Roman"/>
          <w:color w:val="auto"/>
        </w:rPr>
        <w:t>dobânda legala penalizatoare</w:t>
      </w:r>
      <w:r w:rsidR="000152EF" w:rsidRPr="000152EF">
        <w:rPr>
          <w:sz w:val="26"/>
          <w:szCs w:val="26"/>
          <w:lang w:val="ro-RO"/>
        </w:rPr>
        <w:t>, raportate la valoarea produselor livrate cu intarziere sau cu alte neconformitati, pentru fiecare zi de întârziere.</w:t>
      </w:r>
    </w:p>
    <w:p w:rsidR="000152EF" w:rsidRPr="000152EF" w:rsidRDefault="000152EF" w:rsidP="000152EF">
      <w:pPr>
        <w:pStyle w:val="BodyText"/>
        <w:ind w:firstLine="720"/>
        <w:rPr>
          <w:sz w:val="26"/>
          <w:szCs w:val="26"/>
          <w:lang w:val="ro-RO"/>
        </w:rPr>
      </w:pPr>
      <w:r w:rsidRPr="000152EF">
        <w:rPr>
          <w:sz w:val="26"/>
          <w:szCs w:val="26"/>
          <w:lang w:val="ro-RO"/>
        </w:rPr>
        <w:t xml:space="preserve"> Achizitorul are dreptul de a deduce aceste penalitati din valoarea contractului prin retinerea din facturile introduse la plata de furnizor.                                                                                                                                                                                                                                                                                                                                                                                                                                                                                                                                                                                                                                                                                                                                                                                                                                                                                                                          </w:t>
      </w:r>
    </w:p>
    <w:p w:rsidR="000152EF" w:rsidRPr="000152EF" w:rsidRDefault="00EC4B9E" w:rsidP="000152EF">
      <w:pPr>
        <w:pStyle w:val="BodyText"/>
        <w:ind w:firstLine="720"/>
        <w:rPr>
          <w:sz w:val="26"/>
          <w:szCs w:val="26"/>
          <w:lang w:val="ro-RO"/>
        </w:rPr>
      </w:pPr>
      <w:r>
        <w:rPr>
          <w:sz w:val="26"/>
          <w:szCs w:val="26"/>
          <w:lang w:val="ro-RO"/>
        </w:rPr>
        <w:t>14</w:t>
      </w:r>
      <w:r w:rsidR="000152EF" w:rsidRPr="000152EF">
        <w:rPr>
          <w:sz w:val="26"/>
          <w:szCs w:val="26"/>
          <w:lang w:val="ro-RO"/>
        </w:rPr>
        <w:t>.2. Valoarea penalităţilor datorate de furnizor se limitează la valoarea produselor livrate cu intarziere sau cu neconformitati.</w:t>
      </w:r>
    </w:p>
    <w:p w:rsidR="00EE6697" w:rsidRPr="005114BB" w:rsidRDefault="00EC4B9E"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EC4B9E"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EC4B9E"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 xml:space="preserve">.1. se aplică şi produselor livrate, dar care nu corespund calitativ în perioada de </w:t>
      </w:r>
      <w:r w:rsidR="00EE6697" w:rsidRPr="00CB35CD">
        <w:rPr>
          <w:color w:val="000000" w:themeColor="text1"/>
          <w:sz w:val="26"/>
          <w:szCs w:val="26"/>
          <w:lang w:val="ro-RO"/>
        </w:rPr>
        <w:t>garanţie, până la data remedierii sau înlocuirii lor, in cazul in care furnizo</w:t>
      </w:r>
      <w:r>
        <w:rPr>
          <w:color w:val="000000" w:themeColor="text1"/>
          <w:sz w:val="26"/>
          <w:szCs w:val="26"/>
          <w:lang w:val="ro-RO"/>
        </w:rPr>
        <w:t>rul nu respecta cerintele art.13</w:t>
      </w:r>
      <w:r w:rsidR="00EE6697" w:rsidRPr="00CB35CD">
        <w:rPr>
          <w:color w:val="000000" w:themeColor="text1"/>
          <w:sz w:val="26"/>
          <w:szCs w:val="26"/>
          <w:lang w:val="ro-RO"/>
        </w:rPr>
        <w:t>.4.</w:t>
      </w:r>
    </w:p>
    <w:p w:rsidR="00EE6697" w:rsidRPr="005114BB" w:rsidRDefault="00EC4B9E" w:rsidP="00EE6697">
      <w:pPr>
        <w:pStyle w:val="BodyText"/>
        <w:ind w:firstLine="720"/>
        <w:rPr>
          <w:sz w:val="26"/>
          <w:szCs w:val="26"/>
          <w:lang w:val="ro-RO"/>
        </w:rPr>
      </w:pPr>
      <w:r>
        <w:rPr>
          <w:sz w:val="26"/>
          <w:szCs w:val="26"/>
          <w:lang w:val="ro-RO"/>
        </w:rPr>
        <w:t>14</w:t>
      </w:r>
      <w:r w:rsidR="00EE6697"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C4B9E"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lastRenderedPageBreak/>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EC4B9E"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EC4B9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r>
      <w:r w:rsidR="00EC4B9E">
        <w:rPr>
          <w:color w:val="000000"/>
          <w:sz w:val="26"/>
          <w:szCs w:val="26"/>
        </w:rPr>
        <w:t>14</w:t>
      </w:r>
      <w:r>
        <w:rPr>
          <w:color w:val="000000"/>
          <w:sz w:val="26"/>
          <w:szCs w:val="26"/>
        </w:rPr>
        <w:t xml:space="preserve">.9.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C4B9E" w:rsidP="00D34FD9">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C4B9E" w:rsidP="00EE6697">
      <w:pPr>
        <w:jc w:val="both"/>
        <w:rPr>
          <w:color w:val="000000"/>
          <w:spacing w:val="-2"/>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 xml:space="preserve">Dacă valoarea penalităţilor nu acoperă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CB35CD" w:rsidRPr="00564E22" w:rsidRDefault="00ED0811" w:rsidP="00CB35CD">
      <w:pPr>
        <w:jc w:val="both"/>
        <w:rPr>
          <w:sz w:val="26"/>
          <w:szCs w:val="26"/>
        </w:rPr>
      </w:pPr>
      <w:r w:rsidRPr="00564E22">
        <w:rPr>
          <w:color w:val="000000"/>
          <w:sz w:val="26"/>
          <w:szCs w:val="26"/>
        </w:rPr>
        <w:t>   </w:t>
      </w:r>
      <w:r w:rsidRPr="00564E22">
        <w:rPr>
          <w:color w:val="000000"/>
          <w:sz w:val="26"/>
          <w:szCs w:val="26"/>
        </w:rPr>
        <w:tab/>
      </w:r>
      <w:r w:rsidR="00CB35CD" w:rsidRPr="00564E22">
        <w:rPr>
          <w:color w:val="000000"/>
          <w:sz w:val="26"/>
          <w:szCs w:val="26"/>
        </w:rPr>
        <w:t xml:space="preserve">15.1. Furnizorul are obligaţia de a ambala produsele pentru ca acestea să facă faţă, fără limitare, la manipularea dură din timpul transportului, </w:t>
      </w:r>
      <w:r w:rsidR="00CB35CD" w:rsidRPr="00564E2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CB35CD" w:rsidRPr="00564E22" w:rsidRDefault="00CB35CD" w:rsidP="00CB35CD">
      <w:pPr>
        <w:jc w:val="both"/>
        <w:rPr>
          <w:sz w:val="26"/>
          <w:szCs w:val="26"/>
        </w:rPr>
      </w:pPr>
      <w:r w:rsidRPr="00564E22">
        <w:rPr>
          <w:sz w:val="26"/>
          <w:szCs w:val="26"/>
        </w:rPr>
        <w:t>   </w:t>
      </w:r>
      <w:r w:rsidRPr="00564E22">
        <w:rPr>
          <w:sz w:val="26"/>
          <w:szCs w:val="26"/>
        </w:rPr>
        <w:tab/>
      </w:r>
      <w:r w:rsidR="00564E22" w:rsidRPr="00564E22">
        <w:rPr>
          <w:color w:val="000000"/>
          <w:sz w:val="26"/>
          <w:szCs w:val="26"/>
        </w:rPr>
        <w:t>Ambalajele trebuie inscriptionate cu tara de fabricatie, firma producatoare, simbolul cod de bare pentru trasabilitatea produsului, data ambalarii si avertizari impotriva desfacerii ambalajului pana la utilizarea rulmentului. Rulmentii vor fi ambalati individual.</w:t>
      </w:r>
      <w:r w:rsidR="006E4670">
        <w:rPr>
          <w:color w:val="000000"/>
          <w:sz w:val="26"/>
          <w:szCs w:val="26"/>
        </w:rPr>
        <w:t xml:space="preserve"> </w:t>
      </w:r>
    </w:p>
    <w:p w:rsidR="00CB35CD" w:rsidRPr="00564E22" w:rsidRDefault="00CB35CD" w:rsidP="00CB35CD">
      <w:pPr>
        <w:jc w:val="both"/>
        <w:rPr>
          <w:sz w:val="26"/>
          <w:szCs w:val="26"/>
        </w:rPr>
      </w:pPr>
      <w:r w:rsidRPr="00564E22">
        <w:rPr>
          <w:sz w:val="26"/>
          <w:szCs w:val="26"/>
        </w:rPr>
        <w:tab/>
        <w:t>15.2. Furnizorul pe cât posibil va folosi ambalaje biodegradabile.</w:t>
      </w:r>
    </w:p>
    <w:p w:rsidR="00CB35CD" w:rsidRPr="00564E22" w:rsidRDefault="00CB35CD" w:rsidP="00CB35CD">
      <w:pPr>
        <w:jc w:val="both"/>
        <w:rPr>
          <w:sz w:val="26"/>
          <w:szCs w:val="26"/>
        </w:rPr>
      </w:pPr>
      <w:r w:rsidRPr="00564E22">
        <w:rPr>
          <w:sz w:val="26"/>
          <w:szCs w:val="26"/>
        </w:rPr>
        <w:tab/>
        <w:t xml:space="preserve">15.3 Furnizorul trebuie să folosească un sistem de conservare </w:t>
      </w:r>
      <w:r w:rsidR="00BD3D0E">
        <w:rPr>
          <w:sz w:val="26"/>
          <w:szCs w:val="26"/>
        </w:rPr>
        <w:t xml:space="preserve">pentru </w:t>
      </w:r>
      <w:r w:rsidR="00564E22" w:rsidRPr="00564E22">
        <w:rPr>
          <w:color w:val="000000"/>
          <w:sz w:val="26"/>
          <w:szCs w:val="26"/>
        </w:rPr>
        <w:t>protejarea contra coroziunii</w:t>
      </w:r>
      <w:r w:rsidR="003961DF">
        <w:rPr>
          <w:color w:val="000000"/>
          <w:sz w:val="26"/>
          <w:szCs w:val="26"/>
        </w:rPr>
        <w:t>, care</w:t>
      </w:r>
      <w:r w:rsidR="00564E22" w:rsidRPr="00564E22">
        <w:rPr>
          <w:color w:val="000000"/>
          <w:sz w:val="26"/>
          <w:szCs w:val="26"/>
        </w:rPr>
        <w:t xml:space="preserve"> trebuie sa asigure protectie rulmentilor 36 de luni in conditii de climat temperat (N), conform SR HD 478.2.1 S1:2002.</w:t>
      </w:r>
    </w:p>
    <w:p w:rsidR="00CB35CD" w:rsidRPr="00564E22" w:rsidRDefault="00CB35CD" w:rsidP="00CB35CD">
      <w:pPr>
        <w:ind w:firstLine="708"/>
        <w:jc w:val="both"/>
        <w:rPr>
          <w:color w:val="000000"/>
          <w:sz w:val="26"/>
          <w:szCs w:val="26"/>
        </w:rPr>
      </w:pPr>
      <w:r w:rsidRPr="00564E22">
        <w:rPr>
          <w:color w:val="000000"/>
          <w:sz w:val="26"/>
          <w:szCs w:val="26"/>
        </w:rPr>
        <w:t xml:space="preserve">15.4. </w:t>
      </w:r>
      <w:r w:rsidR="00564E22" w:rsidRPr="00564E22">
        <w:rPr>
          <w:color w:val="000000"/>
          <w:sz w:val="26"/>
          <w:szCs w:val="26"/>
        </w:rPr>
        <w:t>Marcarea rulmentilor trebuie sa fie lizibila si durabila. Fiecare rulment va avea marcat permanent (prin ampretare, poansonare mecanica sau gravare chimica sau cu laser), pe una din fetele frontale ale inelelor: seria, denumirea producatorului si tara de origine, astfel incat sa se asigure identificarea rapida si fara echivoc a acestora.</w:t>
      </w:r>
    </w:p>
    <w:p w:rsidR="00EC4B9E" w:rsidRDefault="00CB35CD" w:rsidP="00EC4B9E">
      <w:pPr>
        <w:ind w:firstLine="720"/>
        <w:rPr>
          <w:color w:val="000000"/>
          <w:sz w:val="26"/>
          <w:szCs w:val="26"/>
        </w:rPr>
      </w:pPr>
      <w:r w:rsidRPr="00564E22">
        <w:rPr>
          <w:color w:val="000000"/>
          <w:sz w:val="26"/>
          <w:szCs w:val="26"/>
        </w:rPr>
        <w:t xml:space="preserve">15.5. </w:t>
      </w:r>
      <w:r w:rsidR="00564E22" w:rsidRPr="00564E22">
        <w:rPr>
          <w:color w:val="000000"/>
          <w:sz w:val="26"/>
          <w:szCs w:val="26"/>
        </w:rPr>
        <w:t>Toate materialele de ambalare a produselor, precum si toate materialele necesare protectiei coletelor sunt incluse in pretul produselor si raman in proprietatea achizitorului.</w:t>
      </w:r>
    </w:p>
    <w:p w:rsidR="00ED0811" w:rsidRPr="00BD62D2" w:rsidRDefault="00ED0811" w:rsidP="00EC4B9E">
      <w:pPr>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EC4B9E">
        <w:rPr>
          <w:color w:val="000000"/>
          <w:sz w:val="26"/>
          <w:szCs w:val="26"/>
        </w:rPr>
        <w:t>ele mentionate la art. 11</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CB35CD">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sidR="009A1781">
        <w:rPr>
          <w:color w:val="000000"/>
          <w:sz w:val="26"/>
          <w:szCs w:val="26"/>
        </w:rPr>
        <w:t>documentele prevăzute la art.11</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F74AC2">
        <w:rPr>
          <w:b/>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CB35CD" w:rsidRDefault="00ED0811" w:rsidP="00082A04">
      <w:pPr>
        <w:jc w:val="both"/>
        <w:rPr>
          <w:b/>
          <w:color w:val="000000" w:themeColor="text1"/>
          <w:sz w:val="26"/>
          <w:szCs w:val="26"/>
        </w:rPr>
      </w:pPr>
      <w:r w:rsidRPr="00CB35CD">
        <w:rPr>
          <w:color w:val="000000" w:themeColor="text1"/>
          <w:sz w:val="26"/>
          <w:szCs w:val="26"/>
        </w:rPr>
        <w:t>   </w:t>
      </w:r>
      <w:r w:rsidRPr="00CB35CD">
        <w:rPr>
          <w:b/>
          <w:color w:val="000000" w:themeColor="text1"/>
          <w:sz w:val="26"/>
          <w:szCs w:val="26"/>
        </w:rPr>
        <w:t xml:space="preserve">18. Servicii </w:t>
      </w:r>
    </w:p>
    <w:p w:rsidR="00ED0811" w:rsidRPr="00CB35CD" w:rsidRDefault="00ED0811" w:rsidP="00082A04">
      <w:pPr>
        <w:jc w:val="both"/>
        <w:rPr>
          <w:color w:val="000000" w:themeColor="text1"/>
          <w:sz w:val="26"/>
          <w:szCs w:val="26"/>
        </w:rPr>
      </w:pPr>
      <w:r w:rsidRPr="00CB35CD">
        <w:rPr>
          <w:color w:val="000000" w:themeColor="text1"/>
          <w:sz w:val="26"/>
          <w:szCs w:val="26"/>
        </w:rPr>
        <w:t>   </w:t>
      </w:r>
      <w:r w:rsidRPr="00CB35CD">
        <w:rPr>
          <w:color w:val="000000" w:themeColor="text1"/>
          <w:sz w:val="26"/>
          <w:szCs w:val="26"/>
        </w:rPr>
        <w:tab/>
        <w:t xml:space="preserve">18.1. Pe lângă furnizarea efectivă a produselor, furnizorul are obligaţia de a presta şi serviciile accesorii furnizării produselor, fără a modifica preţul contractului. </w:t>
      </w:r>
    </w:p>
    <w:p w:rsidR="00ED0811" w:rsidRPr="00CB35CD" w:rsidRDefault="00ED0811" w:rsidP="00082A04">
      <w:pPr>
        <w:jc w:val="both"/>
        <w:rPr>
          <w:color w:val="000000" w:themeColor="text1"/>
          <w:sz w:val="26"/>
          <w:szCs w:val="26"/>
        </w:rPr>
      </w:pPr>
      <w:r w:rsidRPr="00CB35CD">
        <w:rPr>
          <w:color w:val="000000" w:themeColor="text1"/>
          <w:sz w:val="26"/>
          <w:szCs w:val="26"/>
        </w:rPr>
        <w:t>   </w:t>
      </w:r>
      <w:r w:rsidRPr="00CB35CD">
        <w:rPr>
          <w:color w:val="000000" w:themeColor="text1"/>
          <w:sz w:val="26"/>
          <w:szCs w:val="26"/>
        </w:rPr>
        <w:tab/>
        <w:t xml:space="preserve">18.2. Furnizorul are obligaţia de a presta serviciile, pentru perioada de timp convenită, cu condiţia ca aceste servicii să nu elibereze furnizorul de nicio obligaţie de garanţie asumată prin contract. </w:t>
      </w:r>
    </w:p>
    <w:p w:rsidR="00B034F0" w:rsidRPr="00D36649" w:rsidRDefault="00B034F0" w:rsidP="00B034F0">
      <w:pPr>
        <w:jc w:val="both"/>
        <w:rPr>
          <w:b/>
          <w:color w:val="000000"/>
          <w:sz w:val="26"/>
          <w:szCs w:val="26"/>
        </w:rPr>
      </w:pPr>
      <w:r w:rsidRPr="00D36649">
        <w:rPr>
          <w:b/>
          <w:color w:val="000000"/>
          <w:sz w:val="26"/>
          <w:szCs w:val="26"/>
        </w:rPr>
        <w:t xml:space="preserve">    19. Amendamente </w:t>
      </w:r>
      <w:r w:rsidRPr="00D36649">
        <w:rPr>
          <w:b/>
          <w:color w:val="FF0000"/>
        </w:rPr>
        <w:t xml:space="preserve"> </w:t>
      </w:r>
    </w:p>
    <w:p w:rsidR="00B034F0" w:rsidRPr="00D36649" w:rsidRDefault="00B034F0" w:rsidP="00B034F0">
      <w:pPr>
        <w:jc w:val="both"/>
      </w:pPr>
      <w:r w:rsidRPr="00D36649">
        <w:rPr>
          <w:color w:val="000000"/>
          <w:sz w:val="26"/>
          <w:szCs w:val="26"/>
        </w:rPr>
        <w:tab/>
        <w:t>19</w:t>
      </w:r>
      <w:r w:rsidRPr="00E35C91">
        <w:rPr>
          <w:color w:val="000000"/>
          <w:sz w:val="26"/>
          <w:szCs w:val="26"/>
        </w:rPr>
        <w:t>.1</w:t>
      </w:r>
      <w:r w:rsidRPr="00D36649">
        <w:rPr>
          <w:color w:val="000000"/>
          <w:sz w:val="26"/>
          <w:szCs w:val="26"/>
        </w:rPr>
        <w:t xml:space="preserve">. </w:t>
      </w:r>
      <w:r w:rsidRPr="00E35C91">
        <w:rPr>
          <w:iCs/>
          <w:color w:val="000000"/>
          <w:sz w:val="26"/>
          <w:szCs w:val="26"/>
        </w:rPr>
        <w:t>Drepturile şi obligaţiile furnizorului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034F0" w:rsidRPr="00D36649" w:rsidRDefault="00B034F0" w:rsidP="00B034F0">
      <w:pPr>
        <w:ind w:firstLine="708"/>
        <w:jc w:val="both"/>
        <w:rPr>
          <w:color w:val="000000"/>
          <w:sz w:val="26"/>
          <w:szCs w:val="26"/>
        </w:rPr>
      </w:pPr>
      <w:r w:rsidRPr="00E35C91">
        <w:rPr>
          <w:color w:val="000000"/>
          <w:sz w:val="26"/>
          <w:szCs w:val="26"/>
        </w:rPr>
        <w:t xml:space="preserve">19.4. Suplimentar fata de situatiile prezentate la </w:t>
      </w:r>
      <w:r w:rsidRPr="00E35C91">
        <w:rPr>
          <w:sz w:val="26"/>
          <w:szCs w:val="26"/>
        </w:rPr>
        <w:t xml:space="preserve">articolul 19.1, </w:t>
      </w:r>
      <w:r w:rsidRPr="00E35C91">
        <w:rPr>
          <w:iCs/>
          <w:sz w:val="26"/>
          <w:szCs w:val="26"/>
        </w:rPr>
        <w:t>partile</w:t>
      </w:r>
      <w:r w:rsidRPr="00E35C91">
        <w:rPr>
          <w:iCs/>
          <w:color w:val="000000"/>
          <w:sz w:val="26"/>
          <w:szCs w:val="26"/>
        </w:rPr>
        <w:t xml:space="preserve"> contractante au dreptul, pe durata îndeplinirii contractului, de a conveni modificarea clauzelor contractului prin act adiţional numai cu respectarea stricta a prevederilor actelor</w:t>
      </w:r>
      <w:r w:rsidRPr="00D36649">
        <w:rPr>
          <w:color w:val="000000"/>
          <w:sz w:val="26"/>
          <w:szCs w:val="26"/>
        </w:rPr>
        <w:t xml:space="preserve"> normative in materia achizitiilor sectoriale referitoare la modificarea contractului sectorial.</w:t>
      </w:r>
    </w:p>
    <w:p w:rsidR="00B034F0" w:rsidRPr="00D36649" w:rsidRDefault="00B034F0" w:rsidP="00B034F0">
      <w:pPr>
        <w:jc w:val="both"/>
        <w:rPr>
          <w:b/>
          <w:color w:val="000000"/>
          <w:sz w:val="26"/>
          <w:szCs w:val="26"/>
        </w:rPr>
      </w:pPr>
      <w:r w:rsidRPr="00D36649">
        <w:rPr>
          <w:b/>
          <w:color w:val="000000"/>
          <w:sz w:val="26"/>
          <w:szCs w:val="26"/>
        </w:rPr>
        <w:t xml:space="preserve">   20. Întârzieri în îndeplinirea contractului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20.1. Furnizorul are obligaţia de a îndeplini contractul de furnizare la termenele prevazute in anexa 1 la contract.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20.2. Orice decalare de termen solicitată de achizitor sau furnizor se face pe baza unui act adiţional la contract, excepţie făcând situaţia menţionată la art.6.2, caz în care nu se acceptă decalarea, orice întârziere fiind penalizată conform cap.14.</w:t>
      </w:r>
    </w:p>
    <w:p w:rsidR="00B034F0"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20.3. În afara cazului în care achizitorul este de acord cu o prelungire a termenului de livrare, orice întârziere în îndeplinirea contractului da dreptul achizitorului de a solicita penalităţi furnizorului. </w:t>
      </w:r>
    </w:p>
    <w:p w:rsidR="00B034F0" w:rsidRPr="00D36649" w:rsidRDefault="00B034F0" w:rsidP="00B034F0">
      <w:pPr>
        <w:jc w:val="both"/>
        <w:rPr>
          <w:b/>
          <w:color w:val="000000"/>
          <w:sz w:val="26"/>
          <w:szCs w:val="26"/>
        </w:rPr>
      </w:pPr>
      <w:r w:rsidRPr="00D36649">
        <w:rPr>
          <w:b/>
          <w:color w:val="000000"/>
          <w:sz w:val="26"/>
          <w:szCs w:val="26"/>
        </w:rPr>
        <w:t xml:space="preserve">   21. Forţa majoră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21.1. Forţa majoră este constatată de o autoritate competentă.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21.2. Forţa majoră exonerează părţile contractante de îndeplinirea obligaţiilor asumate prin prezentul contract, pe toată perioada în care aceasta acţionează.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21.3. Îndeplinirea contractului va fi suspendată în perioada de acţiune a forţei majore, dar fără a prejudicia drepturile ce li se cuveneau părţilor până la apariţia acesteia. </w:t>
      </w:r>
    </w:p>
    <w:p w:rsidR="00B034F0" w:rsidRPr="00D36649" w:rsidRDefault="00B034F0" w:rsidP="00B034F0">
      <w:pPr>
        <w:jc w:val="both"/>
        <w:rPr>
          <w:color w:val="000000"/>
          <w:sz w:val="26"/>
          <w:szCs w:val="26"/>
        </w:rPr>
      </w:pPr>
      <w:r w:rsidRPr="00D36649">
        <w:rPr>
          <w:color w:val="000000"/>
          <w:sz w:val="26"/>
          <w:szCs w:val="26"/>
        </w:rPr>
        <w:lastRenderedPageBreak/>
        <w:t>  </w:t>
      </w:r>
      <w:r w:rsidRPr="00D36649">
        <w:rPr>
          <w:color w:val="000000"/>
          <w:sz w:val="26"/>
          <w:szCs w:val="26"/>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034F0" w:rsidRPr="00D36649" w:rsidRDefault="00B034F0" w:rsidP="00B034F0">
      <w:pPr>
        <w:jc w:val="both"/>
        <w:rPr>
          <w:b/>
          <w:color w:val="000000"/>
          <w:sz w:val="26"/>
          <w:szCs w:val="26"/>
        </w:rPr>
      </w:pPr>
      <w:r w:rsidRPr="00D36649">
        <w:rPr>
          <w:b/>
          <w:color w:val="000000"/>
          <w:sz w:val="26"/>
          <w:szCs w:val="26"/>
        </w:rPr>
        <w:t xml:space="preserve">   22. Soluţionarea litigiilor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B034F0" w:rsidRPr="00D36649" w:rsidRDefault="00B034F0" w:rsidP="00B034F0">
      <w:pPr>
        <w:ind w:firstLine="708"/>
        <w:jc w:val="both"/>
        <w:rPr>
          <w:color w:val="000000"/>
          <w:sz w:val="26"/>
          <w:szCs w:val="26"/>
        </w:rPr>
      </w:pPr>
      <w:r w:rsidRPr="00D36649">
        <w:rPr>
          <w:color w:val="000000"/>
          <w:sz w:val="26"/>
          <w:szCs w:val="26"/>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B034F0" w:rsidRPr="00D36649" w:rsidRDefault="00B034F0" w:rsidP="00B034F0">
      <w:pPr>
        <w:jc w:val="both"/>
        <w:rPr>
          <w:b/>
          <w:color w:val="000000"/>
          <w:sz w:val="26"/>
          <w:szCs w:val="26"/>
        </w:rPr>
      </w:pPr>
      <w:r w:rsidRPr="00D36649">
        <w:rPr>
          <w:color w:val="000000"/>
          <w:sz w:val="26"/>
          <w:szCs w:val="26"/>
        </w:rPr>
        <w:t>   </w:t>
      </w:r>
      <w:r w:rsidRPr="00D36649">
        <w:rPr>
          <w:b/>
          <w:color w:val="000000"/>
          <w:sz w:val="26"/>
          <w:szCs w:val="26"/>
        </w:rPr>
        <w:t xml:space="preserve">23. Limba care guvernează contractul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23.1. Limba care guvernează contractul este limba română. </w:t>
      </w:r>
    </w:p>
    <w:p w:rsidR="00B034F0" w:rsidRPr="00D36649" w:rsidRDefault="00B034F0" w:rsidP="00B034F0">
      <w:pPr>
        <w:jc w:val="both"/>
        <w:rPr>
          <w:b/>
          <w:color w:val="000000"/>
          <w:sz w:val="26"/>
          <w:szCs w:val="26"/>
        </w:rPr>
      </w:pPr>
      <w:r w:rsidRPr="00D36649">
        <w:rPr>
          <w:b/>
          <w:color w:val="000000"/>
          <w:sz w:val="26"/>
          <w:szCs w:val="26"/>
        </w:rPr>
        <w:t>   2</w:t>
      </w:r>
      <w:r>
        <w:rPr>
          <w:b/>
          <w:color w:val="000000"/>
          <w:sz w:val="26"/>
          <w:szCs w:val="26"/>
        </w:rPr>
        <w:t>4</w:t>
      </w:r>
      <w:r w:rsidRPr="00D36649">
        <w:rPr>
          <w:b/>
          <w:color w:val="000000"/>
          <w:sz w:val="26"/>
          <w:szCs w:val="26"/>
        </w:rPr>
        <w:t xml:space="preserve">. Comunicări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2</w:t>
      </w:r>
      <w:r>
        <w:rPr>
          <w:color w:val="000000"/>
          <w:sz w:val="26"/>
          <w:szCs w:val="26"/>
        </w:rPr>
        <w:t>4</w:t>
      </w:r>
      <w:r w:rsidRPr="00D36649">
        <w:rPr>
          <w:color w:val="000000"/>
          <w:sz w:val="26"/>
          <w:szCs w:val="26"/>
        </w:rPr>
        <w:t xml:space="preserve">.1. (1) Orice comunicare între parţi, referitoare la îndeplinirea prezentului contract, trebuie să fie transmisă în scris.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 xml:space="preserve">(2) Orice document scris trebuie înregistrat atât în momentul transmiterii, cât şi în momentul primirii.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2</w:t>
      </w:r>
      <w:r>
        <w:rPr>
          <w:color w:val="000000"/>
          <w:sz w:val="26"/>
          <w:szCs w:val="26"/>
        </w:rPr>
        <w:t>4</w:t>
      </w:r>
      <w:r w:rsidRPr="00D36649">
        <w:rPr>
          <w:color w:val="000000"/>
          <w:sz w:val="26"/>
          <w:szCs w:val="26"/>
        </w:rPr>
        <w:t xml:space="preserve">.2. Comunicările dintre parţi se pot transmite prin fax, email, curier sau posta, cu confirmare de primire. </w:t>
      </w:r>
    </w:p>
    <w:p w:rsidR="00B034F0" w:rsidRPr="00D36649" w:rsidRDefault="00B034F0" w:rsidP="00B034F0">
      <w:pPr>
        <w:jc w:val="both"/>
        <w:rPr>
          <w:b/>
          <w:color w:val="000000"/>
          <w:sz w:val="26"/>
          <w:szCs w:val="26"/>
        </w:rPr>
      </w:pPr>
      <w:r w:rsidRPr="00D36649">
        <w:rPr>
          <w:color w:val="000000"/>
          <w:sz w:val="26"/>
          <w:szCs w:val="26"/>
        </w:rPr>
        <w:t>   </w:t>
      </w:r>
      <w:r w:rsidRPr="00D36649">
        <w:rPr>
          <w:b/>
          <w:color w:val="000000"/>
          <w:sz w:val="26"/>
          <w:szCs w:val="26"/>
        </w:rPr>
        <w:t>2</w:t>
      </w:r>
      <w:r>
        <w:rPr>
          <w:b/>
          <w:color w:val="000000"/>
          <w:sz w:val="26"/>
          <w:szCs w:val="26"/>
        </w:rPr>
        <w:t>5</w:t>
      </w:r>
      <w:r w:rsidRPr="00D36649">
        <w:rPr>
          <w:b/>
          <w:color w:val="000000"/>
          <w:sz w:val="26"/>
          <w:szCs w:val="26"/>
        </w:rPr>
        <w:t xml:space="preserve">. Legea aplicabilă contractului </w:t>
      </w:r>
    </w:p>
    <w:p w:rsidR="00B034F0" w:rsidRPr="00D36649" w:rsidRDefault="00B034F0" w:rsidP="00B034F0">
      <w:pPr>
        <w:jc w:val="both"/>
        <w:rPr>
          <w:color w:val="000000"/>
          <w:sz w:val="26"/>
          <w:szCs w:val="26"/>
        </w:rPr>
      </w:pPr>
      <w:r w:rsidRPr="00D36649">
        <w:rPr>
          <w:color w:val="000000"/>
          <w:sz w:val="26"/>
          <w:szCs w:val="26"/>
        </w:rPr>
        <w:t>   </w:t>
      </w:r>
      <w:r w:rsidRPr="00D36649">
        <w:rPr>
          <w:color w:val="000000"/>
          <w:sz w:val="26"/>
          <w:szCs w:val="26"/>
        </w:rPr>
        <w:tab/>
        <w:t>2</w:t>
      </w:r>
      <w:r>
        <w:rPr>
          <w:color w:val="000000"/>
          <w:sz w:val="26"/>
          <w:szCs w:val="26"/>
        </w:rPr>
        <w:t>5</w:t>
      </w:r>
      <w:r w:rsidRPr="00D36649">
        <w:rPr>
          <w:color w:val="000000"/>
          <w:sz w:val="26"/>
          <w:szCs w:val="26"/>
        </w:rPr>
        <w:t xml:space="preserve">.1. Contractul va fi interpretat conform legilor din România. </w:t>
      </w:r>
    </w:p>
    <w:p w:rsidR="00B034F0" w:rsidRPr="00D36649" w:rsidRDefault="00B034F0" w:rsidP="00B034F0">
      <w:pPr>
        <w:jc w:val="both"/>
        <w:rPr>
          <w:b/>
          <w:color w:val="000000"/>
          <w:sz w:val="26"/>
          <w:szCs w:val="26"/>
        </w:rPr>
      </w:pPr>
      <w:r w:rsidRPr="00D36649">
        <w:rPr>
          <w:b/>
          <w:color w:val="000000"/>
          <w:sz w:val="26"/>
          <w:szCs w:val="26"/>
        </w:rPr>
        <w:t xml:space="preserve">   2</w:t>
      </w:r>
      <w:r>
        <w:rPr>
          <w:b/>
          <w:color w:val="000000"/>
          <w:sz w:val="26"/>
          <w:szCs w:val="26"/>
        </w:rPr>
        <w:t>6</w:t>
      </w:r>
      <w:r w:rsidRPr="00D36649">
        <w:rPr>
          <w:b/>
          <w:color w:val="000000"/>
          <w:sz w:val="26"/>
          <w:szCs w:val="26"/>
        </w:rPr>
        <w:t>. Rezilierea contractului</w:t>
      </w:r>
    </w:p>
    <w:p w:rsidR="00B034F0" w:rsidRPr="00D36649" w:rsidRDefault="00B034F0" w:rsidP="00B034F0">
      <w:pPr>
        <w:ind w:firstLine="708"/>
        <w:jc w:val="both"/>
        <w:rPr>
          <w:color w:val="000000"/>
          <w:sz w:val="26"/>
          <w:szCs w:val="26"/>
        </w:rPr>
      </w:pPr>
      <w:r w:rsidRPr="00D36649">
        <w:rPr>
          <w:color w:val="000000"/>
          <w:sz w:val="26"/>
          <w:szCs w:val="26"/>
        </w:rPr>
        <w:t>2</w:t>
      </w:r>
      <w:r>
        <w:rPr>
          <w:color w:val="000000"/>
          <w:sz w:val="26"/>
          <w:szCs w:val="26"/>
        </w:rPr>
        <w:t>6</w:t>
      </w:r>
      <w:r w:rsidRPr="00D36649">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034F0" w:rsidRPr="00D36649" w:rsidRDefault="00B034F0" w:rsidP="00B034F0">
      <w:pPr>
        <w:jc w:val="both"/>
        <w:rPr>
          <w:color w:val="000000"/>
          <w:sz w:val="26"/>
          <w:szCs w:val="26"/>
        </w:rPr>
      </w:pPr>
      <w:r w:rsidRPr="00D36649">
        <w:rPr>
          <w:color w:val="000000"/>
          <w:sz w:val="26"/>
          <w:szCs w:val="26"/>
        </w:rPr>
        <w:tab/>
        <w:t>2</w:t>
      </w:r>
      <w:r>
        <w:rPr>
          <w:color w:val="000000"/>
          <w:sz w:val="26"/>
          <w:szCs w:val="26"/>
        </w:rPr>
        <w:t>6</w:t>
      </w:r>
      <w:r w:rsidRPr="00D36649">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034F0" w:rsidRPr="00D36649" w:rsidRDefault="00B034F0" w:rsidP="00B034F0">
      <w:pPr>
        <w:jc w:val="both"/>
        <w:rPr>
          <w:color w:val="000000"/>
          <w:sz w:val="26"/>
          <w:szCs w:val="26"/>
        </w:rPr>
      </w:pPr>
      <w:r w:rsidRPr="00D36649">
        <w:rPr>
          <w:color w:val="000000"/>
          <w:sz w:val="26"/>
          <w:szCs w:val="26"/>
        </w:rPr>
        <w:tab/>
        <w:t>2</w:t>
      </w:r>
      <w:r>
        <w:rPr>
          <w:color w:val="000000"/>
          <w:sz w:val="26"/>
          <w:szCs w:val="26"/>
        </w:rPr>
        <w:t>6</w:t>
      </w:r>
      <w:r w:rsidRPr="00D36649">
        <w:rPr>
          <w:color w:val="000000"/>
          <w:sz w:val="26"/>
          <w:szCs w:val="26"/>
        </w:rPr>
        <w:t>.3. Contractul</w:t>
      </w:r>
      <w:r w:rsidRPr="00D36649">
        <w:rPr>
          <w:sz w:val="26"/>
          <w:szCs w:val="26"/>
        </w:rPr>
        <w:t xml:space="preserve"> inceteaza</w:t>
      </w:r>
      <w:r w:rsidRPr="00D36649">
        <w:rPr>
          <w:color w:val="000000"/>
          <w:sz w:val="26"/>
          <w:szCs w:val="26"/>
        </w:rPr>
        <w:t xml:space="preserve"> în cazurile de forţă majoră, conform </w:t>
      </w:r>
      <w:r w:rsidRPr="00D36649">
        <w:rPr>
          <w:sz w:val="26"/>
          <w:szCs w:val="26"/>
        </w:rPr>
        <w:t>prevederilor Cap.21.</w:t>
      </w:r>
    </w:p>
    <w:p w:rsidR="00B034F0" w:rsidRPr="00D36649" w:rsidRDefault="00B034F0" w:rsidP="00B034F0">
      <w:pPr>
        <w:jc w:val="both"/>
        <w:rPr>
          <w:sz w:val="26"/>
          <w:szCs w:val="26"/>
        </w:rPr>
      </w:pPr>
      <w:r w:rsidRPr="00D36649">
        <w:rPr>
          <w:color w:val="000000"/>
          <w:sz w:val="26"/>
          <w:szCs w:val="26"/>
        </w:rPr>
        <w:tab/>
      </w:r>
      <w:r w:rsidRPr="00D36649">
        <w:rPr>
          <w:sz w:val="26"/>
          <w:szCs w:val="26"/>
        </w:rPr>
        <w:t>2</w:t>
      </w:r>
      <w:r>
        <w:rPr>
          <w:sz w:val="26"/>
          <w:szCs w:val="26"/>
        </w:rPr>
        <w:t>6</w:t>
      </w:r>
      <w:r w:rsidRPr="00D36649">
        <w:rPr>
          <w:sz w:val="26"/>
          <w:szCs w:val="26"/>
        </w:rPr>
        <w:t>.4. Contractul poate inceta cu acordul partilor, fara plata vreunei despăgubiri, numai prin încheierea unui act adiţional la contract.</w:t>
      </w:r>
    </w:p>
    <w:p w:rsidR="00B034F0" w:rsidRPr="00D36649" w:rsidRDefault="00B034F0" w:rsidP="00B034F0">
      <w:pPr>
        <w:jc w:val="both"/>
        <w:rPr>
          <w:color w:val="000000"/>
          <w:sz w:val="26"/>
          <w:szCs w:val="26"/>
        </w:rPr>
      </w:pPr>
      <w:r w:rsidRPr="00D36649">
        <w:rPr>
          <w:color w:val="000000"/>
          <w:sz w:val="26"/>
          <w:szCs w:val="26"/>
        </w:rPr>
        <w:tab/>
        <w:t>2</w:t>
      </w:r>
      <w:r>
        <w:rPr>
          <w:color w:val="000000"/>
          <w:sz w:val="26"/>
          <w:szCs w:val="26"/>
        </w:rPr>
        <w:t>6</w:t>
      </w:r>
      <w:r w:rsidRPr="00D36649">
        <w:rPr>
          <w:color w:val="000000"/>
          <w:sz w:val="26"/>
          <w:szCs w:val="26"/>
        </w:rPr>
        <w:t>.5. Achizitorul are dreptul de a denunta unilateral contractul in situatia nerespectarii dispozitiilor de la art.243 alin.(1) din Legea nr.99/2016 privind achizitiile sectoriale.</w:t>
      </w:r>
    </w:p>
    <w:p w:rsidR="00B034F0" w:rsidRPr="00D36649" w:rsidRDefault="00B034F0" w:rsidP="00B034F0">
      <w:pPr>
        <w:jc w:val="both"/>
        <w:rPr>
          <w:color w:val="000000"/>
          <w:sz w:val="26"/>
          <w:szCs w:val="26"/>
        </w:rPr>
      </w:pPr>
      <w:r w:rsidRPr="00D36649">
        <w:rPr>
          <w:color w:val="000000"/>
          <w:sz w:val="26"/>
          <w:szCs w:val="26"/>
        </w:rPr>
        <w:tab/>
        <w:t>2</w:t>
      </w:r>
      <w:r>
        <w:rPr>
          <w:color w:val="000000"/>
          <w:sz w:val="26"/>
          <w:szCs w:val="26"/>
        </w:rPr>
        <w:t>6</w:t>
      </w:r>
      <w:r w:rsidRPr="00D36649">
        <w:rPr>
          <w:color w:val="000000"/>
          <w:sz w:val="26"/>
          <w:szCs w:val="26"/>
        </w:rPr>
        <w:t xml:space="preserve">.6. Achizitorul are dreptul de a denunta unilateral contractul in perioada de </w:t>
      </w:r>
    </w:p>
    <w:p w:rsidR="00B034F0" w:rsidRPr="00D36649" w:rsidRDefault="00B034F0" w:rsidP="00B034F0">
      <w:pPr>
        <w:jc w:val="both"/>
        <w:rPr>
          <w:color w:val="000000"/>
          <w:sz w:val="26"/>
          <w:szCs w:val="26"/>
        </w:rPr>
      </w:pPr>
      <w:r w:rsidRPr="00D36649">
        <w:rPr>
          <w:color w:val="000000"/>
          <w:sz w:val="26"/>
          <w:szCs w:val="26"/>
        </w:rPr>
        <w:t>valabilitate a acestuia intr-una din urmatoarele situatii:</w:t>
      </w:r>
    </w:p>
    <w:p w:rsidR="00B034F0" w:rsidRPr="00D36649" w:rsidRDefault="00B034F0" w:rsidP="00B034F0">
      <w:pPr>
        <w:jc w:val="both"/>
        <w:rPr>
          <w:color w:val="000000"/>
          <w:sz w:val="26"/>
          <w:szCs w:val="26"/>
        </w:rPr>
      </w:pPr>
      <w:r w:rsidRPr="00D36649">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B034F0" w:rsidRDefault="00B034F0" w:rsidP="00B034F0">
      <w:pPr>
        <w:jc w:val="both"/>
        <w:rPr>
          <w:color w:val="000000"/>
          <w:sz w:val="26"/>
          <w:szCs w:val="26"/>
        </w:rPr>
      </w:pPr>
      <w:r w:rsidRPr="00D36649">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B4A6C" w:rsidRPr="00D36649" w:rsidRDefault="003B4A6C" w:rsidP="00B034F0">
      <w:pPr>
        <w:jc w:val="both"/>
        <w:rPr>
          <w:color w:val="000000"/>
          <w:sz w:val="26"/>
          <w:szCs w:val="26"/>
        </w:rPr>
      </w:pPr>
    </w:p>
    <w:p w:rsidR="00B034F0" w:rsidRPr="00D36649" w:rsidRDefault="00B034F0" w:rsidP="00B034F0">
      <w:pPr>
        <w:jc w:val="both"/>
        <w:rPr>
          <w:b/>
          <w:color w:val="000000"/>
          <w:sz w:val="26"/>
          <w:szCs w:val="26"/>
        </w:rPr>
      </w:pPr>
      <w:r w:rsidRPr="00D36649">
        <w:rPr>
          <w:color w:val="000000"/>
          <w:sz w:val="26"/>
          <w:szCs w:val="26"/>
        </w:rPr>
        <w:lastRenderedPageBreak/>
        <w:t xml:space="preserve">  </w:t>
      </w:r>
      <w:r w:rsidRPr="00D36649">
        <w:rPr>
          <w:b/>
          <w:color w:val="000000"/>
          <w:sz w:val="26"/>
          <w:szCs w:val="26"/>
        </w:rPr>
        <w:t>2</w:t>
      </w:r>
      <w:r>
        <w:rPr>
          <w:b/>
          <w:color w:val="000000"/>
          <w:sz w:val="26"/>
          <w:szCs w:val="26"/>
        </w:rPr>
        <w:t>7</w:t>
      </w:r>
      <w:r w:rsidRPr="00D36649">
        <w:rPr>
          <w:b/>
          <w:color w:val="000000"/>
          <w:sz w:val="26"/>
          <w:szCs w:val="26"/>
        </w:rPr>
        <w:t>. Condiţii finale</w:t>
      </w:r>
    </w:p>
    <w:p w:rsidR="00B034F0" w:rsidRPr="00D36649" w:rsidRDefault="00B034F0" w:rsidP="00B034F0">
      <w:pPr>
        <w:ind w:firstLine="720"/>
        <w:jc w:val="both"/>
        <w:rPr>
          <w:color w:val="000000"/>
          <w:sz w:val="26"/>
          <w:szCs w:val="26"/>
        </w:rPr>
      </w:pPr>
      <w:r w:rsidRPr="00D36649">
        <w:rPr>
          <w:color w:val="000000"/>
          <w:sz w:val="26"/>
          <w:szCs w:val="26"/>
        </w:rPr>
        <w:t>Operaţiunile financiar-bancare dintre furnizor şi achizitor se vor efectua prin băncile şi conturile menţionate la capitolul 1.</w:t>
      </w:r>
    </w:p>
    <w:p w:rsidR="00B034F0" w:rsidRPr="00D36649" w:rsidRDefault="00B034F0" w:rsidP="00B034F0">
      <w:pPr>
        <w:jc w:val="both"/>
        <w:rPr>
          <w:sz w:val="26"/>
          <w:szCs w:val="26"/>
        </w:rPr>
      </w:pPr>
      <w:r w:rsidRPr="00D36649">
        <w:rPr>
          <w:sz w:val="26"/>
          <w:szCs w:val="26"/>
          <w:lang w:val="it-IT"/>
        </w:rPr>
        <w:tab/>
      </w:r>
      <w:r w:rsidRPr="00D36649">
        <w:rPr>
          <w:sz w:val="26"/>
          <w:szCs w:val="26"/>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B034F0" w:rsidRPr="00D36649" w:rsidRDefault="00B034F0" w:rsidP="00B034F0">
      <w:pPr>
        <w:ind w:firstLine="708"/>
        <w:jc w:val="both"/>
        <w:rPr>
          <w:color w:val="000000"/>
          <w:sz w:val="26"/>
          <w:szCs w:val="26"/>
        </w:rPr>
      </w:pPr>
      <w:r w:rsidRPr="00D36649">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B034F0" w:rsidRPr="00D36649" w:rsidRDefault="00B034F0" w:rsidP="00B034F0">
      <w:pPr>
        <w:ind w:firstLine="708"/>
        <w:jc w:val="both"/>
        <w:rPr>
          <w:color w:val="000000"/>
          <w:sz w:val="26"/>
          <w:szCs w:val="26"/>
        </w:rPr>
      </w:pPr>
      <w:r w:rsidRPr="00D36649">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B034F0" w:rsidRPr="00BD62D2" w:rsidRDefault="00B034F0" w:rsidP="00B034F0">
      <w:pPr>
        <w:jc w:val="both"/>
        <w:rPr>
          <w:color w:val="000000"/>
          <w:sz w:val="26"/>
          <w:szCs w:val="26"/>
        </w:rPr>
      </w:pPr>
      <w:r w:rsidRPr="001349BA">
        <w:rPr>
          <w:color w:val="000000"/>
          <w:sz w:val="26"/>
          <w:szCs w:val="26"/>
        </w:rPr>
        <w:tab/>
        <w:t>Prezentul contract a fost atribuit la data</w:t>
      </w:r>
      <w:r>
        <w:rPr>
          <w:sz w:val="26"/>
          <w:szCs w:val="26"/>
        </w:rPr>
        <w:t xml:space="preserve"> de __________ </w:t>
      </w:r>
      <w:r w:rsidRPr="00BD62D2">
        <w:rPr>
          <w:sz w:val="26"/>
          <w:szCs w:val="26"/>
        </w:rPr>
        <w:t>pe baza procedurii</w:t>
      </w:r>
      <w:r>
        <w:rPr>
          <w:sz w:val="26"/>
          <w:szCs w:val="26"/>
        </w:rPr>
        <w:t xml:space="preserve"> de achizitie</w:t>
      </w:r>
      <w:r w:rsidR="00292235">
        <w:rPr>
          <w:sz w:val="26"/>
          <w:szCs w:val="26"/>
        </w:rPr>
        <w:t xml:space="preserve"> directa</w:t>
      </w:r>
      <w:r>
        <w:rPr>
          <w:sz w:val="26"/>
          <w:szCs w:val="26"/>
        </w:rPr>
        <w:t>.</w:t>
      </w:r>
    </w:p>
    <w:p w:rsidR="00B034F0" w:rsidRPr="00C12301" w:rsidRDefault="00B034F0" w:rsidP="00B034F0">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623B4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Pr="0030461A" w:rsidRDefault="00ED0811" w:rsidP="0030461A">
      <w:pPr>
        <w:spacing w:line="276" w:lineRule="auto"/>
        <w:ind w:left="720" w:hanging="72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00B04A4D" w:rsidRPr="00B04A4D">
        <w:rPr>
          <w:sz w:val="20"/>
          <w:szCs w:val="20"/>
        </w:rPr>
        <w:t>,</w:t>
      </w:r>
      <w:r w:rsidRPr="00B04A4D">
        <w:rPr>
          <w:sz w:val="20"/>
          <w:szCs w:val="20"/>
        </w:rPr>
        <w:t xml:space="preserve">  </w:t>
      </w:r>
    </w:p>
    <w:p w:rsidR="00ED0811" w:rsidRDefault="0030461A" w:rsidP="00027725">
      <w:pPr>
        <w:spacing w:line="276" w:lineRule="auto"/>
        <w:ind w:left="1440" w:hanging="1440"/>
        <w:rPr>
          <w:sz w:val="26"/>
          <w:szCs w:val="26"/>
        </w:rPr>
      </w:pPr>
      <w:r>
        <w:rPr>
          <w:sz w:val="26"/>
          <w:szCs w:val="26"/>
        </w:rPr>
        <w:tab/>
        <w:t xml:space="preserve">    Director General</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Pr>
          <w:sz w:val="26"/>
          <w:szCs w:val="26"/>
        </w:rPr>
        <w:t xml:space="preserve">            </w:t>
      </w:r>
      <w:r w:rsidR="00ED0811" w:rsidRPr="0041297E">
        <w:rPr>
          <w:sz w:val="26"/>
          <w:szCs w:val="26"/>
        </w:rPr>
        <w:t>Director,</w:t>
      </w:r>
    </w:p>
    <w:p w:rsidR="00ED0811" w:rsidRPr="0030461A" w:rsidRDefault="00F74AC2" w:rsidP="0030461A">
      <w:pPr>
        <w:spacing w:line="276" w:lineRule="auto"/>
        <w:rPr>
          <w:color w:val="000000"/>
          <w:sz w:val="26"/>
          <w:szCs w:val="26"/>
        </w:rPr>
      </w:pPr>
      <w:r>
        <w:rPr>
          <w:color w:val="000000"/>
          <w:sz w:val="22"/>
          <w:szCs w:val="22"/>
        </w:rPr>
        <w:t xml:space="preserve">                       </w:t>
      </w:r>
      <w:r w:rsidR="00ED0811">
        <w:rPr>
          <w:color w:val="000000"/>
          <w:sz w:val="22"/>
          <w:szCs w:val="22"/>
        </w:rPr>
        <w:t xml:space="preserve"> </w:t>
      </w:r>
      <w:r>
        <w:rPr>
          <w:color w:val="000000"/>
          <w:sz w:val="26"/>
          <w:szCs w:val="26"/>
        </w:rPr>
        <w:t xml:space="preserve">Adrian Catalin </w:t>
      </w:r>
      <w:r w:rsidRPr="00F74AC2">
        <w:rPr>
          <w:color w:val="000000"/>
          <w:sz w:val="26"/>
          <w:szCs w:val="26"/>
        </w:rPr>
        <w:t>TUDORA</w:t>
      </w:r>
    </w:p>
    <w:p w:rsidR="00ED0811" w:rsidRPr="002D6E5C" w:rsidRDefault="00ED0811" w:rsidP="00027725">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9529ED">
        <w:rPr>
          <w:bCs/>
          <w:sz w:val="26"/>
          <w:szCs w:val="26"/>
          <w:lang w:val="it-IT"/>
        </w:rPr>
        <w:t xml:space="preserve">    </w:t>
      </w:r>
      <w:r w:rsidR="0030461A">
        <w:rPr>
          <w:bCs/>
          <w:sz w:val="26"/>
          <w:szCs w:val="26"/>
          <w:lang w:val="it-IT"/>
        </w:rPr>
        <w:t xml:space="preserve">                                         </w:t>
      </w:r>
      <w:r w:rsidR="009529ED">
        <w:rPr>
          <w:bCs/>
          <w:sz w:val="26"/>
          <w:szCs w:val="26"/>
          <w:lang w:val="it-IT"/>
        </w:rPr>
        <w:t xml:space="preserve">  </w:t>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p>
    <w:p w:rsidR="00C54731" w:rsidRDefault="00CB35CD" w:rsidP="00082A04">
      <w:pPr>
        <w:spacing w:line="276" w:lineRule="auto"/>
        <w:jc w:val="both"/>
        <w:rPr>
          <w:sz w:val="26"/>
          <w:szCs w:val="26"/>
          <w:lang w:val="es-ES"/>
        </w:rPr>
      </w:pPr>
      <w:r>
        <w:rPr>
          <w:sz w:val="26"/>
          <w:szCs w:val="26"/>
          <w:lang w:val="es-ES"/>
        </w:rPr>
        <w:t xml:space="preserve">                   </w:t>
      </w:r>
      <w:r w:rsidR="00C54731">
        <w:rPr>
          <w:sz w:val="26"/>
          <w:szCs w:val="26"/>
          <w:lang w:val="es-ES"/>
        </w:rPr>
        <w:t xml:space="preserve"> </w:t>
      </w:r>
      <w:r w:rsidR="00C54731">
        <w:rPr>
          <w:sz w:val="26"/>
          <w:szCs w:val="26"/>
        </w:rPr>
        <w:t>Director General Adjunct</w:t>
      </w:r>
      <w:r w:rsidR="00C54731">
        <w:rPr>
          <w:sz w:val="26"/>
          <w:szCs w:val="26"/>
        </w:rPr>
        <w:tab/>
      </w:r>
    </w:p>
    <w:p w:rsidR="00C54731" w:rsidRDefault="00C54731" w:rsidP="00082A04">
      <w:pPr>
        <w:spacing w:line="276" w:lineRule="auto"/>
        <w:jc w:val="both"/>
        <w:rPr>
          <w:sz w:val="26"/>
          <w:szCs w:val="26"/>
          <w:lang w:val="es-ES"/>
        </w:rPr>
      </w:pPr>
      <w:r>
        <w:rPr>
          <w:sz w:val="26"/>
          <w:szCs w:val="26"/>
          <w:lang w:val="es-ES"/>
        </w:rPr>
        <w:tab/>
        <w:t xml:space="preserve">      </w:t>
      </w:r>
      <w:r w:rsidR="00292235">
        <w:rPr>
          <w:sz w:val="26"/>
          <w:szCs w:val="26"/>
          <w:lang w:val="es-ES"/>
        </w:rPr>
        <w:t xml:space="preserve">   </w:t>
      </w:r>
      <w:r>
        <w:rPr>
          <w:sz w:val="26"/>
          <w:szCs w:val="26"/>
          <w:lang w:val="es-ES"/>
        </w:rPr>
        <w:t xml:space="preserve">   </w:t>
      </w:r>
      <w:r w:rsidR="00B034F0">
        <w:rPr>
          <w:sz w:val="26"/>
          <w:szCs w:val="26"/>
          <w:lang w:val="es-ES"/>
        </w:rPr>
        <w:t>Emilian MATEESCU</w:t>
      </w:r>
    </w:p>
    <w:p w:rsidR="00C54731" w:rsidRDefault="00C54731" w:rsidP="00082A04">
      <w:pPr>
        <w:spacing w:line="276" w:lineRule="auto"/>
        <w:jc w:val="both"/>
        <w:rPr>
          <w:sz w:val="26"/>
          <w:szCs w:val="26"/>
          <w:lang w:val="es-ES"/>
        </w:rPr>
      </w:pPr>
    </w:p>
    <w:p w:rsidR="00ED0811" w:rsidRPr="004C3B0B" w:rsidRDefault="00C54731" w:rsidP="00082A04">
      <w:pPr>
        <w:spacing w:line="276" w:lineRule="auto"/>
        <w:jc w:val="both"/>
        <w:rPr>
          <w:sz w:val="26"/>
          <w:szCs w:val="26"/>
        </w:rPr>
      </w:pPr>
      <w:r>
        <w:rPr>
          <w:sz w:val="26"/>
          <w:szCs w:val="26"/>
          <w:lang w:val="es-ES"/>
        </w:rPr>
        <w:t xml:space="preserve">                     </w:t>
      </w:r>
      <w:r w:rsidR="00F74AC2">
        <w:rPr>
          <w:sz w:val="26"/>
          <w:szCs w:val="26"/>
          <w:lang w:val="es-ES"/>
        </w:rPr>
        <w:t xml:space="preserve"> </w:t>
      </w:r>
      <w:r w:rsidR="00ED0811" w:rsidRPr="004C3B0B">
        <w:rPr>
          <w:sz w:val="26"/>
          <w:szCs w:val="26"/>
          <w:lang w:val="es-ES"/>
        </w:rPr>
        <w:t>Director</w:t>
      </w:r>
      <w:r w:rsidR="008E0225">
        <w:rPr>
          <w:sz w:val="26"/>
          <w:szCs w:val="26"/>
          <w:lang w:val="es-ES"/>
        </w:rPr>
        <w:t xml:space="preserve"> Economic</w:t>
      </w:r>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7C0FD3" w:rsidRDefault="007C0FD3" w:rsidP="00082A04">
      <w:pPr>
        <w:spacing w:line="276" w:lineRule="auto"/>
        <w:jc w:val="both"/>
        <w:rPr>
          <w:sz w:val="26"/>
          <w:szCs w:val="26"/>
        </w:rPr>
      </w:pPr>
    </w:p>
    <w:p w:rsidR="00ED0811" w:rsidRDefault="007C0FD3" w:rsidP="00082A04">
      <w:pPr>
        <w:spacing w:line="276" w:lineRule="auto"/>
        <w:jc w:val="both"/>
        <w:rPr>
          <w:sz w:val="26"/>
          <w:szCs w:val="26"/>
        </w:rPr>
      </w:pPr>
      <w:r>
        <w:rPr>
          <w:sz w:val="26"/>
          <w:szCs w:val="26"/>
        </w:rPr>
        <w:t xml:space="preserve">                    </w:t>
      </w:r>
      <w:r w:rsidR="00ED0811">
        <w:rPr>
          <w:sz w:val="26"/>
          <w:szCs w:val="26"/>
        </w:rPr>
        <w:t xml:space="preserve">Viza CFP, </w:t>
      </w:r>
    </w:p>
    <w:p w:rsidR="00F74AC2" w:rsidRDefault="00F74AC2" w:rsidP="00082A04">
      <w:pPr>
        <w:spacing w:line="276" w:lineRule="auto"/>
        <w:jc w:val="both"/>
        <w:rPr>
          <w:sz w:val="26"/>
          <w:szCs w:val="26"/>
        </w:rPr>
      </w:pPr>
    </w:p>
    <w:p w:rsidR="00F74AC2" w:rsidRDefault="00F74AC2" w:rsidP="00082A04">
      <w:pPr>
        <w:spacing w:line="276" w:lineRule="auto"/>
        <w:jc w:val="both"/>
        <w:rPr>
          <w:sz w:val="26"/>
          <w:szCs w:val="26"/>
        </w:rPr>
      </w:pPr>
      <w:r>
        <w:rPr>
          <w:sz w:val="26"/>
          <w:szCs w:val="26"/>
        </w:rPr>
        <w:t xml:space="preserve">                    Director Comercial,</w:t>
      </w:r>
    </w:p>
    <w:p w:rsidR="00F74AC2" w:rsidRDefault="00F74AC2" w:rsidP="00082A04">
      <w:pPr>
        <w:spacing w:line="276" w:lineRule="auto"/>
        <w:jc w:val="both"/>
        <w:rPr>
          <w:sz w:val="26"/>
          <w:szCs w:val="26"/>
        </w:rPr>
      </w:pPr>
      <w:r>
        <w:rPr>
          <w:sz w:val="26"/>
          <w:szCs w:val="26"/>
        </w:rPr>
        <w:t xml:space="preserve">                    Adrian DIACONU</w:t>
      </w:r>
    </w:p>
    <w:p w:rsidR="00EF4FFD" w:rsidRDefault="00EF4FFD" w:rsidP="00082A04">
      <w:pPr>
        <w:spacing w:line="276" w:lineRule="auto"/>
        <w:ind w:left="720" w:firstLine="720"/>
        <w:jc w:val="both"/>
        <w:rPr>
          <w:color w:val="00B0F0"/>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F74AC2" w:rsidRDefault="00ED0811" w:rsidP="00082A04">
      <w:pPr>
        <w:spacing w:line="276" w:lineRule="auto"/>
        <w:jc w:val="both"/>
        <w:rPr>
          <w:sz w:val="26"/>
          <w:szCs w:val="26"/>
        </w:rPr>
      </w:pPr>
      <w:r w:rsidRPr="004C3B0B">
        <w:rPr>
          <w:sz w:val="26"/>
          <w:szCs w:val="26"/>
        </w:rPr>
        <w:tab/>
      </w:r>
      <w:r w:rsidRPr="00F74AC2">
        <w:rPr>
          <w:sz w:val="26"/>
          <w:szCs w:val="26"/>
        </w:rPr>
        <w:tab/>
        <w:t>Serviciul Achiziţii,</w:t>
      </w:r>
    </w:p>
    <w:p w:rsidR="00ED0811" w:rsidRPr="00F74AC2" w:rsidRDefault="00ED0811" w:rsidP="00082A04">
      <w:pPr>
        <w:rPr>
          <w:sz w:val="26"/>
          <w:szCs w:val="26"/>
        </w:rPr>
      </w:pPr>
      <w:r w:rsidRPr="00F74AC2">
        <w:rPr>
          <w:sz w:val="26"/>
          <w:szCs w:val="26"/>
        </w:rPr>
        <w:tab/>
      </w:r>
      <w:r w:rsidRPr="00F74AC2">
        <w:rPr>
          <w:sz w:val="26"/>
          <w:szCs w:val="26"/>
        </w:rPr>
        <w:tab/>
      </w:r>
      <w:r w:rsidR="00F74AC2" w:rsidRPr="00F74AC2">
        <w:rPr>
          <w:sz w:val="26"/>
          <w:szCs w:val="26"/>
        </w:rPr>
        <w:t>Roxana KEDEI</w:t>
      </w:r>
    </w:p>
    <w:p w:rsidR="00F74AC2" w:rsidRPr="00F74AC2" w:rsidRDefault="00F74AC2" w:rsidP="00082A04">
      <w:pPr>
        <w:rPr>
          <w:sz w:val="26"/>
          <w:szCs w:val="26"/>
        </w:rPr>
      </w:pPr>
    </w:p>
    <w:p w:rsidR="00ED0811" w:rsidRPr="00F74AC2" w:rsidRDefault="00ED0811" w:rsidP="00EF4FFD">
      <w:pPr>
        <w:rPr>
          <w:sz w:val="26"/>
          <w:szCs w:val="26"/>
        </w:rPr>
      </w:pPr>
      <w:r w:rsidRPr="00F74AC2">
        <w:rPr>
          <w:sz w:val="26"/>
          <w:szCs w:val="26"/>
        </w:rPr>
        <w:tab/>
      </w:r>
      <w:r w:rsidR="00B96C1C" w:rsidRPr="00F74AC2">
        <w:rPr>
          <w:sz w:val="26"/>
          <w:szCs w:val="26"/>
        </w:rPr>
        <w:tab/>
      </w:r>
      <w:r w:rsidR="0030461A">
        <w:rPr>
          <w:sz w:val="26"/>
          <w:szCs w:val="26"/>
        </w:rPr>
        <w:t>Biroul Contracte</w:t>
      </w:r>
      <w:r w:rsidR="00F74AC2" w:rsidRPr="00F74AC2">
        <w:rPr>
          <w:sz w:val="26"/>
          <w:szCs w:val="26"/>
        </w:rPr>
        <w:t xml:space="preserve">,        </w:t>
      </w:r>
    </w:p>
    <w:p w:rsidR="00ED0811" w:rsidRDefault="00CB35CD" w:rsidP="00051667">
      <w:pPr>
        <w:rPr>
          <w:sz w:val="26"/>
          <w:szCs w:val="26"/>
        </w:rPr>
      </w:pPr>
      <w:r w:rsidRPr="00F74AC2">
        <w:rPr>
          <w:sz w:val="26"/>
          <w:szCs w:val="26"/>
        </w:rPr>
        <w:t xml:space="preserve">                      </w:t>
      </w:r>
      <w:r w:rsidR="00F74AC2" w:rsidRPr="00F74AC2">
        <w:rPr>
          <w:sz w:val="26"/>
          <w:szCs w:val="26"/>
        </w:rPr>
        <w:t>Ioana U</w:t>
      </w:r>
      <w:r w:rsidR="00F74AC2">
        <w:rPr>
          <w:sz w:val="26"/>
          <w:szCs w:val="26"/>
        </w:rPr>
        <w:t>NTILA</w:t>
      </w:r>
    </w:p>
    <w:p w:rsidR="00F74AC2" w:rsidRDefault="00F74AC2" w:rsidP="00051667">
      <w:pPr>
        <w:rPr>
          <w:sz w:val="26"/>
          <w:szCs w:val="26"/>
        </w:rPr>
      </w:pPr>
    </w:p>
    <w:p w:rsidR="007508F6" w:rsidRDefault="00F74AC2" w:rsidP="007508F6">
      <w:pPr>
        <w:rPr>
          <w:sz w:val="26"/>
          <w:szCs w:val="26"/>
        </w:rPr>
      </w:pPr>
      <w:r>
        <w:rPr>
          <w:sz w:val="26"/>
          <w:szCs w:val="26"/>
        </w:rPr>
        <w:t xml:space="preserve">                      Responsabil contract,</w:t>
      </w:r>
    </w:p>
    <w:p w:rsidR="007508F6" w:rsidRPr="00F74AC2" w:rsidRDefault="0030461A" w:rsidP="007508F6">
      <w:pPr>
        <w:ind w:left="708" w:firstLine="708"/>
        <w:rPr>
          <w:sz w:val="26"/>
          <w:szCs w:val="26"/>
        </w:rPr>
        <w:sectPr w:rsidR="007508F6" w:rsidRPr="00F74AC2" w:rsidSect="00F74AC2">
          <w:footerReference w:type="even" r:id="rId7"/>
          <w:footerReference w:type="default" r:id="rId8"/>
          <w:footerReference w:type="first" r:id="rId9"/>
          <w:pgSz w:w="11906" w:h="16838" w:code="9"/>
          <w:pgMar w:top="624" w:right="566" w:bottom="54" w:left="1276" w:header="709" w:footer="907" w:gutter="0"/>
          <w:pgNumType w:start="1"/>
          <w:cols w:space="708"/>
          <w:docGrid w:linePitch="360"/>
        </w:sectPr>
      </w:pPr>
      <w:r>
        <w:rPr>
          <w:sz w:val="26"/>
          <w:szCs w:val="26"/>
        </w:rPr>
        <w:t xml:space="preserve">Aurelian </w:t>
      </w:r>
      <w:r w:rsidR="00B034F0">
        <w:rPr>
          <w:sz w:val="26"/>
          <w:szCs w:val="26"/>
        </w:rPr>
        <w:t>CRISTEA</w:t>
      </w:r>
    </w:p>
    <w:p w:rsidR="00ED0811" w:rsidRPr="00982F49" w:rsidRDefault="00ED0811" w:rsidP="007508F6">
      <w:pPr>
        <w:jc w:val="right"/>
        <w:rPr>
          <w:color w:val="000000"/>
          <w:sz w:val="26"/>
          <w:szCs w:val="26"/>
        </w:rPr>
      </w:pPr>
      <w:r w:rsidRPr="00982F49">
        <w:rPr>
          <w:color w:val="000000"/>
          <w:sz w:val="26"/>
          <w:szCs w:val="26"/>
        </w:rPr>
        <w:lastRenderedPageBreak/>
        <w:t>Anexa nr. 1 la contractul nr.______________</w:t>
      </w:r>
    </w:p>
    <w:p w:rsidR="00982F49" w:rsidRDefault="00982F49" w:rsidP="00082A04">
      <w:pPr>
        <w:jc w:val="center"/>
        <w:rPr>
          <w:b/>
          <w:color w:val="000000"/>
          <w:sz w:val="26"/>
          <w:szCs w:val="26"/>
          <w:u w:val="single"/>
        </w:rPr>
      </w:pPr>
    </w:p>
    <w:p w:rsidR="00982F49" w:rsidRDefault="00982F49" w:rsidP="00082A04">
      <w:pPr>
        <w:jc w:val="center"/>
        <w:rPr>
          <w:b/>
          <w:color w:val="000000"/>
          <w:sz w:val="26"/>
          <w:szCs w:val="26"/>
          <w:u w:val="single"/>
        </w:rPr>
      </w:pPr>
    </w:p>
    <w:p w:rsidR="00ED0811" w:rsidRDefault="00ED0811" w:rsidP="00082A04">
      <w:pPr>
        <w:jc w:val="center"/>
        <w:rPr>
          <w:b/>
          <w:color w:val="000000"/>
          <w:sz w:val="26"/>
          <w:szCs w:val="26"/>
          <w:u w:val="single"/>
        </w:rPr>
      </w:pPr>
      <w:r w:rsidRPr="00982F49">
        <w:rPr>
          <w:b/>
          <w:color w:val="000000"/>
          <w:sz w:val="26"/>
          <w:szCs w:val="26"/>
          <w:u w:val="single"/>
        </w:rPr>
        <w:t>Lista de cantitaţi de produse contractate</w:t>
      </w:r>
    </w:p>
    <w:p w:rsidR="00872EC3" w:rsidRPr="00982F49" w:rsidRDefault="00872EC3" w:rsidP="00872EC3">
      <w:pPr>
        <w:rPr>
          <w:color w:val="000000"/>
        </w:rPr>
      </w:pPr>
    </w:p>
    <w:p w:rsidR="00DB11C9" w:rsidRDefault="00DB11C9" w:rsidP="00854287">
      <w:pPr>
        <w:ind w:left="708" w:firstLine="708"/>
        <w:rPr>
          <w:b/>
          <w:sz w:val="26"/>
          <w:szCs w:val="26"/>
        </w:rPr>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1638"/>
        <w:gridCol w:w="810"/>
        <w:gridCol w:w="7"/>
        <w:gridCol w:w="893"/>
        <w:gridCol w:w="99"/>
        <w:gridCol w:w="711"/>
        <w:gridCol w:w="900"/>
        <w:gridCol w:w="92"/>
        <w:gridCol w:w="709"/>
        <w:gridCol w:w="9"/>
        <w:gridCol w:w="810"/>
        <w:gridCol w:w="32"/>
        <w:gridCol w:w="688"/>
        <w:gridCol w:w="20"/>
        <w:gridCol w:w="700"/>
        <w:gridCol w:w="9"/>
        <w:gridCol w:w="981"/>
        <w:gridCol w:w="11"/>
        <w:gridCol w:w="981"/>
        <w:gridCol w:w="1170"/>
        <w:gridCol w:w="990"/>
        <w:gridCol w:w="810"/>
        <w:gridCol w:w="990"/>
        <w:gridCol w:w="1260"/>
      </w:tblGrid>
      <w:tr w:rsidR="00D36F87" w:rsidRPr="00D36F87" w:rsidTr="009070BC">
        <w:trPr>
          <w:trHeight w:val="705"/>
        </w:trPr>
        <w:tc>
          <w:tcPr>
            <w:tcW w:w="535" w:type="dxa"/>
            <w:vMerge w:val="restart"/>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Nr.</w:t>
            </w:r>
            <w:r w:rsidRPr="00D36F87">
              <w:rPr>
                <w:rFonts w:ascii="Arial" w:hAnsi="Arial" w:cs="Arial"/>
                <w:sz w:val="20"/>
                <w:szCs w:val="20"/>
                <w:lang w:val="en-US" w:eastAsia="en-US"/>
              </w:rPr>
              <w:br/>
              <w:t>Crt</w:t>
            </w:r>
          </w:p>
        </w:tc>
        <w:tc>
          <w:tcPr>
            <w:tcW w:w="1638" w:type="dxa"/>
            <w:vMerge w:val="restart"/>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SERIE RULMENT / BUCSA</w:t>
            </w:r>
            <w:r w:rsidR="001C5BBC">
              <w:rPr>
                <w:rFonts w:ascii="Arial" w:hAnsi="Arial" w:cs="Arial"/>
                <w:b/>
                <w:bCs/>
                <w:sz w:val="20"/>
                <w:szCs w:val="20"/>
                <w:lang w:val="en-US" w:eastAsia="en-US"/>
              </w:rPr>
              <w:t xml:space="preserve"> / producator (*)</w:t>
            </w:r>
          </w:p>
        </w:tc>
        <w:tc>
          <w:tcPr>
            <w:tcW w:w="6480" w:type="dxa"/>
            <w:gridSpan w:val="14"/>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Pr>
                <w:b/>
                <w:bCs/>
                <w:lang w:val="en-US" w:eastAsia="en-US"/>
              </w:rPr>
              <w:t>Cantitati de produse contractate defalcate pe CTE</w:t>
            </w:r>
          </w:p>
        </w:tc>
        <w:tc>
          <w:tcPr>
            <w:tcW w:w="1982" w:type="dxa"/>
            <w:gridSpan w:val="4"/>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Pr>
                <w:b/>
                <w:bCs/>
                <w:lang w:val="en-US" w:eastAsia="en-US"/>
              </w:rPr>
              <w:t>Cantitati totate de produse (ELCEN)</w:t>
            </w:r>
          </w:p>
        </w:tc>
        <w:tc>
          <w:tcPr>
            <w:tcW w:w="2160" w:type="dxa"/>
            <w:gridSpan w:val="2"/>
          </w:tcPr>
          <w:p w:rsidR="00D36F87" w:rsidRPr="00C91453" w:rsidRDefault="00D36F87" w:rsidP="00D36F87">
            <w:pPr>
              <w:jc w:val="center"/>
              <w:rPr>
                <w:b/>
                <w:bCs/>
                <w:lang w:val="en-US" w:eastAsia="en-US"/>
              </w:rPr>
            </w:pPr>
            <w:r w:rsidRPr="00C91453">
              <w:rPr>
                <w:b/>
                <w:bCs/>
                <w:sz w:val="22"/>
                <w:szCs w:val="22"/>
                <w:lang w:val="en-US" w:eastAsia="en-US"/>
              </w:rPr>
              <w:t>PRET RULMENTI</w:t>
            </w:r>
          </w:p>
          <w:p w:rsidR="00D36F87" w:rsidRDefault="00D36F87" w:rsidP="00D36F87">
            <w:pPr>
              <w:jc w:val="center"/>
              <w:rPr>
                <w:b/>
                <w:bCs/>
                <w:lang w:val="en-US" w:eastAsia="en-US"/>
              </w:rPr>
            </w:pPr>
            <w:r w:rsidRPr="00C91453">
              <w:rPr>
                <w:b/>
                <w:bCs/>
                <w:sz w:val="22"/>
                <w:szCs w:val="22"/>
                <w:lang w:val="en-US" w:eastAsia="en-US"/>
              </w:rPr>
              <w:t>(Lei fara TVA)</w:t>
            </w:r>
          </w:p>
        </w:tc>
        <w:tc>
          <w:tcPr>
            <w:tcW w:w="1800" w:type="dxa"/>
            <w:gridSpan w:val="2"/>
          </w:tcPr>
          <w:p w:rsidR="00D36F87" w:rsidRPr="00C91453" w:rsidRDefault="00D36F87" w:rsidP="00D36F87">
            <w:pPr>
              <w:jc w:val="center"/>
              <w:rPr>
                <w:b/>
                <w:bCs/>
                <w:lang w:val="en-US" w:eastAsia="en-US"/>
              </w:rPr>
            </w:pPr>
            <w:r w:rsidRPr="00C91453">
              <w:rPr>
                <w:b/>
                <w:bCs/>
                <w:sz w:val="22"/>
                <w:szCs w:val="22"/>
                <w:lang w:val="en-US" w:eastAsia="en-US"/>
              </w:rPr>
              <w:t>PRET VASELINA</w:t>
            </w:r>
          </w:p>
          <w:p w:rsidR="00D36F87" w:rsidRDefault="00D36F87" w:rsidP="00D36F87">
            <w:pPr>
              <w:jc w:val="center"/>
              <w:rPr>
                <w:b/>
                <w:bCs/>
                <w:lang w:val="en-US" w:eastAsia="en-US"/>
              </w:rPr>
            </w:pPr>
            <w:r w:rsidRPr="00C91453">
              <w:rPr>
                <w:b/>
                <w:bCs/>
                <w:sz w:val="22"/>
                <w:szCs w:val="22"/>
                <w:lang w:val="en-US" w:eastAsia="en-US"/>
              </w:rPr>
              <w:t>(Lei fara TVA)</w:t>
            </w:r>
          </w:p>
        </w:tc>
        <w:tc>
          <w:tcPr>
            <w:tcW w:w="1260" w:type="dxa"/>
            <w:vMerge w:val="restart"/>
          </w:tcPr>
          <w:p w:rsidR="00D36F87" w:rsidRDefault="00D36F87" w:rsidP="00D36F87">
            <w:pPr>
              <w:rPr>
                <w:b/>
                <w:bCs/>
                <w:lang w:val="en-US" w:eastAsia="en-US"/>
              </w:rPr>
            </w:pPr>
            <w:r>
              <w:rPr>
                <w:b/>
                <w:bCs/>
                <w:sz w:val="22"/>
                <w:szCs w:val="22"/>
                <w:lang w:val="en-US" w:eastAsia="en-US"/>
              </w:rPr>
              <w:t>Termen</w:t>
            </w:r>
          </w:p>
          <w:p w:rsidR="00D36F87" w:rsidRDefault="00D36F87" w:rsidP="00D36F87">
            <w:pPr>
              <w:jc w:val="center"/>
              <w:rPr>
                <w:b/>
                <w:bCs/>
                <w:lang w:val="en-US" w:eastAsia="en-US"/>
              </w:rPr>
            </w:pPr>
            <w:r>
              <w:rPr>
                <w:b/>
                <w:bCs/>
                <w:sz w:val="22"/>
                <w:szCs w:val="22"/>
                <w:lang w:val="en-US" w:eastAsia="en-US"/>
              </w:rPr>
              <w:t>de livrare</w:t>
            </w:r>
          </w:p>
        </w:tc>
      </w:tr>
      <w:tr w:rsidR="00D36F87" w:rsidRPr="00D36F87" w:rsidTr="009070BC">
        <w:trPr>
          <w:trHeight w:val="615"/>
        </w:trPr>
        <w:tc>
          <w:tcPr>
            <w:tcW w:w="535" w:type="dxa"/>
            <w:vMerge/>
            <w:vAlign w:val="center"/>
            <w:hideMark/>
          </w:tcPr>
          <w:p w:rsidR="00D36F87" w:rsidRPr="00D36F87" w:rsidRDefault="00D36F87" w:rsidP="00D36F87">
            <w:pPr>
              <w:rPr>
                <w:rFonts w:ascii="Arial" w:hAnsi="Arial" w:cs="Arial"/>
                <w:sz w:val="20"/>
                <w:szCs w:val="20"/>
                <w:lang w:val="en-US" w:eastAsia="en-US"/>
              </w:rPr>
            </w:pPr>
          </w:p>
        </w:tc>
        <w:tc>
          <w:tcPr>
            <w:tcW w:w="1638" w:type="dxa"/>
            <w:vMerge/>
            <w:vAlign w:val="center"/>
            <w:hideMark/>
          </w:tcPr>
          <w:p w:rsidR="00D36F87" w:rsidRPr="00D36F87" w:rsidRDefault="00D36F87" w:rsidP="00D36F87">
            <w:pPr>
              <w:rPr>
                <w:rFonts w:ascii="Arial" w:hAnsi="Arial" w:cs="Arial"/>
                <w:b/>
                <w:bCs/>
                <w:sz w:val="20"/>
                <w:szCs w:val="20"/>
                <w:lang w:val="en-US" w:eastAsia="en-US"/>
              </w:rPr>
            </w:pPr>
          </w:p>
        </w:tc>
        <w:tc>
          <w:tcPr>
            <w:tcW w:w="1710" w:type="dxa"/>
            <w:gridSpan w:val="3"/>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SUD</w:t>
            </w:r>
          </w:p>
        </w:tc>
        <w:tc>
          <w:tcPr>
            <w:tcW w:w="1710" w:type="dxa"/>
            <w:gridSpan w:val="3"/>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PROGRESU</w:t>
            </w:r>
          </w:p>
        </w:tc>
        <w:tc>
          <w:tcPr>
            <w:tcW w:w="1620" w:type="dxa"/>
            <w:gridSpan w:val="4"/>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VEST</w:t>
            </w:r>
          </w:p>
        </w:tc>
        <w:tc>
          <w:tcPr>
            <w:tcW w:w="1440" w:type="dxa"/>
            <w:gridSpan w:val="4"/>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GROZA</w:t>
            </w:r>
            <w:r w:rsidR="00292235">
              <w:rPr>
                <w:rFonts w:ascii="Arial" w:hAnsi="Arial" w:cs="Arial"/>
                <w:b/>
                <w:bCs/>
                <w:sz w:val="20"/>
                <w:szCs w:val="20"/>
                <w:lang w:val="en-US" w:eastAsia="en-US"/>
              </w:rPr>
              <w:t>-</w:t>
            </w:r>
            <w:r w:rsidRPr="00D36F87">
              <w:rPr>
                <w:rFonts w:ascii="Arial" w:hAnsi="Arial" w:cs="Arial"/>
                <w:b/>
                <w:bCs/>
                <w:sz w:val="20"/>
                <w:szCs w:val="20"/>
                <w:lang w:val="en-US" w:eastAsia="en-US"/>
              </w:rPr>
              <w:br/>
              <w:t>VESTI</w:t>
            </w:r>
          </w:p>
        </w:tc>
        <w:tc>
          <w:tcPr>
            <w:tcW w:w="990" w:type="dxa"/>
            <w:gridSpan w:val="2"/>
            <w:vMerge w:val="restart"/>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Rul</w:t>
            </w:r>
            <w:r w:rsidR="00B034F0">
              <w:rPr>
                <w:rFonts w:ascii="Arial" w:hAnsi="Arial" w:cs="Arial"/>
                <w:b/>
                <w:bCs/>
                <w:sz w:val="20"/>
                <w:szCs w:val="20"/>
                <w:lang w:val="en-US" w:eastAsia="en-US"/>
              </w:rPr>
              <w:t>-</w:t>
            </w:r>
            <w:r w:rsidRPr="00D36F87">
              <w:rPr>
                <w:rFonts w:ascii="Arial" w:hAnsi="Arial" w:cs="Arial"/>
                <w:b/>
                <w:bCs/>
                <w:sz w:val="20"/>
                <w:szCs w:val="20"/>
                <w:lang w:val="en-US" w:eastAsia="en-US"/>
              </w:rPr>
              <w:t xml:space="preserve">menti </w:t>
            </w:r>
            <w:r w:rsidRPr="00D36F87">
              <w:rPr>
                <w:rFonts w:ascii="Arial" w:hAnsi="Arial" w:cs="Arial"/>
                <w:b/>
                <w:bCs/>
                <w:sz w:val="20"/>
                <w:szCs w:val="20"/>
                <w:lang w:val="en-US" w:eastAsia="en-US"/>
              </w:rPr>
              <w:br/>
              <w:t>(buc)</w:t>
            </w:r>
          </w:p>
        </w:tc>
        <w:tc>
          <w:tcPr>
            <w:tcW w:w="992" w:type="dxa"/>
            <w:gridSpan w:val="2"/>
            <w:vMerge w:val="restart"/>
            <w:shd w:val="clear" w:color="auto" w:fill="auto"/>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Vase</w:t>
            </w:r>
            <w:r w:rsidR="00B034F0">
              <w:rPr>
                <w:rFonts w:ascii="Arial" w:hAnsi="Arial" w:cs="Arial"/>
                <w:b/>
                <w:bCs/>
                <w:sz w:val="20"/>
                <w:szCs w:val="20"/>
                <w:lang w:val="en-US" w:eastAsia="en-US"/>
              </w:rPr>
              <w:t>-</w:t>
            </w:r>
            <w:r w:rsidRPr="00D36F87">
              <w:rPr>
                <w:rFonts w:ascii="Arial" w:hAnsi="Arial" w:cs="Arial"/>
                <w:b/>
                <w:bCs/>
                <w:sz w:val="20"/>
                <w:szCs w:val="20"/>
                <w:lang w:val="en-US" w:eastAsia="en-US"/>
              </w:rPr>
              <w:t xml:space="preserve">lina </w:t>
            </w:r>
            <w:r w:rsidRPr="00D36F87">
              <w:rPr>
                <w:rFonts w:ascii="Arial" w:hAnsi="Arial" w:cs="Arial"/>
                <w:b/>
                <w:bCs/>
                <w:sz w:val="20"/>
                <w:szCs w:val="20"/>
                <w:lang w:val="en-US" w:eastAsia="en-US"/>
              </w:rPr>
              <w:br/>
              <w:t>(grame)</w:t>
            </w:r>
          </w:p>
        </w:tc>
        <w:tc>
          <w:tcPr>
            <w:tcW w:w="1170" w:type="dxa"/>
            <w:vMerge w:val="restart"/>
          </w:tcPr>
          <w:p w:rsidR="00D36F87" w:rsidRPr="00D36F87" w:rsidRDefault="00D36F87" w:rsidP="00D36F87">
            <w:pPr>
              <w:jc w:val="center"/>
              <w:rPr>
                <w:rFonts w:ascii="Arial" w:hAnsi="Arial" w:cs="Arial"/>
                <w:b/>
                <w:bCs/>
                <w:sz w:val="20"/>
                <w:szCs w:val="20"/>
                <w:lang w:val="en-US" w:eastAsia="en-US"/>
              </w:rPr>
            </w:pPr>
            <w:r w:rsidRPr="00C91453">
              <w:rPr>
                <w:b/>
                <w:bCs/>
                <w:sz w:val="20"/>
                <w:szCs w:val="20"/>
                <w:lang w:val="en-US" w:eastAsia="en-US"/>
              </w:rPr>
              <w:t>Pret unitar (lei fara T.VA.)</w:t>
            </w:r>
          </w:p>
        </w:tc>
        <w:tc>
          <w:tcPr>
            <w:tcW w:w="990" w:type="dxa"/>
            <w:vMerge w:val="restart"/>
          </w:tcPr>
          <w:p w:rsidR="00D36F87" w:rsidRPr="00D36F87" w:rsidRDefault="00D36F87" w:rsidP="00D36F87">
            <w:pPr>
              <w:jc w:val="center"/>
              <w:rPr>
                <w:rFonts w:ascii="Arial" w:hAnsi="Arial" w:cs="Arial"/>
                <w:b/>
                <w:bCs/>
                <w:sz w:val="20"/>
                <w:szCs w:val="20"/>
                <w:lang w:val="en-US" w:eastAsia="en-US"/>
              </w:rPr>
            </w:pPr>
            <w:r w:rsidRPr="00C91453">
              <w:rPr>
                <w:b/>
                <w:bCs/>
                <w:sz w:val="20"/>
                <w:szCs w:val="20"/>
                <w:lang w:val="en-US" w:eastAsia="en-US"/>
              </w:rPr>
              <w:t>Pret total lei fara T.V.A)</w:t>
            </w:r>
          </w:p>
        </w:tc>
        <w:tc>
          <w:tcPr>
            <w:tcW w:w="810" w:type="dxa"/>
            <w:vMerge w:val="restart"/>
          </w:tcPr>
          <w:p w:rsidR="00D36F87" w:rsidRPr="00D36F87" w:rsidRDefault="00D36F87" w:rsidP="00D36F87">
            <w:pPr>
              <w:jc w:val="center"/>
              <w:rPr>
                <w:rFonts w:ascii="Arial" w:hAnsi="Arial" w:cs="Arial"/>
                <w:b/>
                <w:bCs/>
                <w:sz w:val="20"/>
                <w:szCs w:val="20"/>
                <w:lang w:val="en-US" w:eastAsia="en-US"/>
              </w:rPr>
            </w:pPr>
            <w:r w:rsidRPr="00C91453">
              <w:rPr>
                <w:b/>
                <w:bCs/>
                <w:sz w:val="20"/>
                <w:szCs w:val="20"/>
                <w:lang w:val="en-US" w:eastAsia="en-US"/>
              </w:rPr>
              <w:t>Pret unitar (lei fara T.VA.)</w:t>
            </w:r>
          </w:p>
        </w:tc>
        <w:tc>
          <w:tcPr>
            <w:tcW w:w="990" w:type="dxa"/>
            <w:vMerge w:val="restart"/>
          </w:tcPr>
          <w:p w:rsidR="00292235" w:rsidRDefault="00D36F87" w:rsidP="00292235">
            <w:pPr>
              <w:jc w:val="center"/>
              <w:rPr>
                <w:b/>
                <w:bCs/>
                <w:sz w:val="20"/>
                <w:szCs w:val="20"/>
                <w:lang w:val="en-US" w:eastAsia="en-US"/>
              </w:rPr>
            </w:pPr>
            <w:r w:rsidRPr="00C91453">
              <w:rPr>
                <w:b/>
                <w:bCs/>
                <w:sz w:val="20"/>
                <w:szCs w:val="20"/>
                <w:lang w:val="en-US" w:eastAsia="en-US"/>
              </w:rPr>
              <w:t>Pret total</w:t>
            </w:r>
          </w:p>
          <w:p w:rsidR="00D36F87" w:rsidRPr="00D36F87" w:rsidRDefault="00292235" w:rsidP="00292235">
            <w:pPr>
              <w:jc w:val="center"/>
              <w:rPr>
                <w:rFonts w:ascii="Arial" w:hAnsi="Arial" w:cs="Arial"/>
                <w:b/>
                <w:bCs/>
                <w:sz w:val="20"/>
                <w:szCs w:val="20"/>
                <w:lang w:val="en-US" w:eastAsia="en-US"/>
              </w:rPr>
            </w:pPr>
            <w:r>
              <w:rPr>
                <w:b/>
                <w:bCs/>
                <w:sz w:val="20"/>
                <w:szCs w:val="20"/>
                <w:lang w:val="en-US" w:eastAsia="en-US"/>
              </w:rPr>
              <w:t xml:space="preserve"> (</w:t>
            </w:r>
            <w:r w:rsidR="00D36F87" w:rsidRPr="00C91453">
              <w:rPr>
                <w:b/>
                <w:bCs/>
                <w:sz w:val="20"/>
                <w:szCs w:val="20"/>
                <w:lang w:val="en-US" w:eastAsia="en-US"/>
              </w:rPr>
              <w:t>lei fara T.V.A)</w:t>
            </w:r>
          </w:p>
        </w:tc>
        <w:tc>
          <w:tcPr>
            <w:tcW w:w="1260" w:type="dxa"/>
            <w:vMerge/>
          </w:tcPr>
          <w:p w:rsidR="00D36F87" w:rsidRPr="00D36F87" w:rsidRDefault="00D36F87" w:rsidP="00D36F87">
            <w:pPr>
              <w:jc w:val="center"/>
              <w:rPr>
                <w:rFonts w:ascii="Arial" w:hAnsi="Arial" w:cs="Arial"/>
                <w:b/>
                <w:bCs/>
                <w:sz w:val="20"/>
                <w:szCs w:val="20"/>
                <w:lang w:val="en-US" w:eastAsia="en-US"/>
              </w:rPr>
            </w:pPr>
          </w:p>
        </w:tc>
      </w:tr>
      <w:tr w:rsidR="00D36F87" w:rsidRPr="00D36F87" w:rsidTr="009070BC">
        <w:trPr>
          <w:trHeight w:val="1095"/>
        </w:trPr>
        <w:tc>
          <w:tcPr>
            <w:tcW w:w="535" w:type="dxa"/>
            <w:vMerge/>
            <w:vAlign w:val="center"/>
            <w:hideMark/>
          </w:tcPr>
          <w:p w:rsidR="00D36F87" w:rsidRPr="00D36F87" w:rsidRDefault="00D36F87" w:rsidP="00D36F87">
            <w:pPr>
              <w:rPr>
                <w:rFonts w:ascii="Arial" w:hAnsi="Arial" w:cs="Arial"/>
                <w:sz w:val="20"/>
                <w:szCs w:val="20"/>
                <w:lang w:val="en-US" w:eastAsia="en-US"/>
              </w:rPr>
            </w:pPr>
          </w:p>
        </w:tc>
        <w:tc>
          <w:tcPr>
            <w:tcW w:w="1638" w:type="dxa"/>
            <w:vMerge/>
            <w:vAlign w:val="center"/>
            <w:hideMark/>
          </w:tcPr>
          <w:p w:rsidR="00D36F87" w:rsidRPr="00D36F87" w:rsidRDefault="00D36F87" w:rsidP="00D36F87">
            <w:pPr>
              <w:rPr>
                <w:rFonts w:ascii="Arial" w:hAnsi="Arial" w:cs="Arial"/>
                <w:b/>
                <w:bCs/>
                <w:sz w:val="20"/>
                <w:szCs w:val="20"/>
                <w:lang w:val="en-US" w:eastAsia="en-US"/>
              </w:rPr>
            </w:pPr>
          </w:p>
        </w:tc>
        <w:tc>
          <w:tcPr>
            <w:tcW w:w="810" w:type="dxa"/>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Rulmenti</w:t>
            </w:r>
            <w:r w:rsidRPr="00D36F87">
              <w:rPr>
                <w:rFonts w:ascii="Arial" w:hAnsi="Arial" w:cs="Arial"/>
                <w:b/>
                <w:bCs/>
                <w:sz w:val="20"/>
                <w:szCs w:val="20"/>
                <w:lang w:val="en-US" w:eastAsia="en-US"/>
              </w:rPr>
              <w:br/>
              <w:t>(buc)</w:t>
            </w:r>
          </w:p>
        </w:tc>
        <w:tc>
          <w:tcPr>
            <w:tcW w:w="900" w:type="dxa"/>
            <w:gridSpan w:val="2"/>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Vaselina</w:t>
            </w:r>
            <w:r w:rsidRPr="00D36F87">
              <w:rPr>
                <w:rFonts w:ascii="Arial" w:hAnsi="Arial" w:cs="Arial"/>
                <w:b/>
                <w:bCs/>
                <w:sz w:val="20"/>
                <w:szCs w:val="20"/>
                <w:lang w:val="en-US" w:eastAsia="en-US"/>
              </w:rPr>
              <w:br/>
              <w:t>(grame)</w:t>
            </w:r>
          </w:p>
        </w:tc>
        <w:tc>
          <w:tcPr>
            <w:tcW w:w="810" w:type="dxa"/>
            <w:gridSpan w:val="2"/>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Rulmenti</w:t>
            </w:r>
            <w:r w:rsidRPr="00D36F87">
              <w:rPr>
                <w:rFonts w:ascii="Arial" w:hAnsi="Arial" w:cs="Arial"/>
                <w:b/>
                <w:bCs/>
                <w:sz w:val="20"/>
                <w:szCs w:val="20"/>
                <w:lang w:val="en-US" w:eastAsia="en-US"/>
              </w:rPr>
              <w:br/>
              <w:t>(buc)</w:t>
            </w:r>
          </w:p>
        </w:tc>
        <w:tc>
          <w:tcPr>
            <w:tcW w:w="900" w:type="dxa"/>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Vaselina</w:t>
            </w:r>
            <w:r w:rsidRPr="00D36F87">
              <w:rPr>
                <w:rFonts w:ascii="Arial" w:hAnsi="Arial" w:cs="Arial"/>
                <w:b/>
                <w:bCs/>
                <w:sz w:val="20"/>
                <w:szCs w:val="20"/>
                <w:lang w:val="en-US" w:eastAsia="en-US"/>
              </w:rPr>
              <w:br/>
              <w:t>(grame)</w:t>
            </w:r>
          </w:p>
        </w:tc>
        <w:tc>
          <w:tcPr>
            <w:tcW w:w="810" w:type="dxa"/>
            <w:gridSpan w:val="3"/>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Rulmenti</w:t>
            </w:r>
            <w:r w:rsidRPr="00D36F87">
              <w:rPr>
                <w:rFonts w:ascii="Arial" w:hAnsi="Arial" w:cs="Arial"/>
                <w:b/>
                <w:bCs/>
                <w:sz w:val="20"/>
                <w:szCs w:val="20"/>
                <w:lang w:val="en-US" w:eastAsia="en-US"/>
              </w:rPr>
              <w:br/>
              <w:t>(buc)</w:t>
            </w:r>
          </w:p>
        </w:tc>
        <w:tc>
          <w:tcPr>
            <w:tcW w:w="810" w:type="dxa"/>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Vaselina</w:t>
            </w:r>
            <w:r w:rsidRPr="00D36F87">
              <w:rPr>
                <w:rFonts w:ascii="Arial" w:hAnsi="Arial" w:cs="Arial"/>
                <w:b/>
                <w:bCs/>
                <w:sz w:val="20"/>
                <w:szCs w:val="20"/>
                <w:lang w:val="en-US" w:eastAsia="en-US"/>
              </w:rPr>
              <w:br/>
              <w:t>(grame)</w:t>
            </w:r>
          </w:p>
        </w:tc>
        <w:tc>
          <w:tcPr>
            <w:tcW w:w="720" w:type="dxa"/>
            <w:gridSpan w:val="2"/>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Rulmenti</w:t>
            </w:r>
            <w:r w:rsidRPr="00D36F87">
              <w:rPr>
                <w:rFonts w:ascii="Arial" w:hAnsi="Arial" w:cs="Arial"/>
                <w:b/>
                <w:bCs/>
                <w:sz w:val="20"/>
                <w:szCs w:val="20"/>
                <w:lang w:val="en-US" w:eastAsia="en-US"/>
              </w:rPr>
              <w:br/>
              <w:t>(buc)</w:t>
            </w:r>
          </w:p>
        </w:tc>
        <w:tc>
          <w:tcPr>
            <w:tcW w:w="720" w:type="dxa"/>
            <w:gridSpan w:val="2"/>
            <w:shd w:val="clear" w:color="auto" w:fill="auto"/>
            <w:textDirection w:val="btLr"/>
            <w:vAlign w:val="center"/>
            <w:hideMark/>
          </w:tcPr>
          <w:p w:rsidR="00D36F87" w:rsidRPr="00D36F87" w:rsidRDefault="00D36F87" w:rsidP="00D36F87">
            <w:pPr>
              <w:jc w:val="center"/>
              <w:rPr>
                <w:rFonts w:ascii="Arial" w:hAnsi="Arial" w:cs="Arial"/>
                <w:b/>
                <w:bCs/>
                <w:sz w:val="20"/>
                <w:szCs w:val="20"/>
                <w:lang w:val="en-US" w:eastAsia="en-US"/>
              </w:rPr>
            </w:pPr>
            <w:r w:rsidRPr="00D36F87">
              <w:rPr>
                <w:rFonts w:ascii="Arial" w:hAnsi="Arial" w:cs="Arial"/>
                <w:b/>
                <w:bCs/>
                <w:sz w:val="20"/>
                <w:szCs w:val="20"/>
                <w:lang w:val="en-US" w:eastAsia="en-US"/>
              </w:rPr>
              <w:t>Vaselina</w:t>
            </w:r>
            <w:r w:rsidRPr="00D36F87">
              <w:rPr>
                <w:rFonts w:ascii="Arial" w:hAnsi="Arial" w:cs="Arial"/>
                <w:b/>
                <w:bCs/>
                <w:sz w:val="20"/>
                <w:szCs w:val="20"/>
                <w:lang w:val="en-US" w:eastAsia="en-US"/>
              </w:rPr>
              <w:br/>
              <w:t>(grame)</w:t>
            </w:r>
          </w:p>
        </w:tc>
        <w:tc>
          <w:tcPr>
            <w:tcW w:w="990" w:type="dxa"/>
            <w:gridSpan w:val="2"/>
            <w:vMerge/>
            <w:vAlign w:val="center"/>
            <w:hideMark/>
          </w:tcPr>
          <w:p w:rsidR="00D36F87" w:rsidRPr="00D36F87" w:rsidRDefault="00D36F87" w:rsidP="00D36F87">
            <w:pPr>
              <w:rPr>
                <w:rFonts w:ascii="Arial" w:hAnsi="Arial" w:cs="Arial"/>
                <w:b/>
                <w:bCs/>
                <w:sz w:val="20"/>
                <w:szCs w:val="20"/>
                <w:lang w:val="en-US" w:eastAsia="en-US"/>
              </w:rPr>
            </w:pPr>
          </w:p>
        </w:tc>
        <w:tc>
          <w:tcPr>
            <w:tcW w:w="992" w:type="dxa"/>
            <w:gridSpan w:val="2"/>
            <w:vMerge/>
            <w:vAlign w:val="center"/>
            <w:hideMark/>
          </w:tcPr>
          <w:p w:rsidR="00D36F87" w:rsidRPr="00D36F87" w:rsidRDefault="00D36F87" w:rsidP="00D36F87">
            <w:pPr>
              <w:rPr>
                <w:rFonts w:ascii="Arial" w:hAnsi="Arial" w:cs="Arial"/>
                <w:b/>
                <w:bCs/>
                <w:sz w:val="20"/>
                <w:szCs w:val="20"/>
                <w:lang w:val="en-US" w:eastAsia="en-US"/>
              </w:rPr>
            </w:pPr>
          </w:p>
        </w:tc>
        <w:tc>
          <w:tcPr>
            <w:tcW w:w="1170" w:type="dxa"/>
            <w:vMerge/>
          </w:tcPr>
          <w:p w:rsidR="00D36F87" w:rsidRPr="00D36F87" w:rsidRDefault="00D36F87" w:rsidP="00D36F87">
            <w:pPr>
              <w:rPr>
                <w:rFonts w:ascii="Arial" w:hAnsi="Arial" w:cs="Arial"/>
                <w:b/>
                <w:bCs/>
                <w:sz w:val="20"/>
                <w:szCs w:val="20"/>
                <w:lang w:val="en-US" w:eastAsia="en-US"/>
              </w:rPr>
            </w:pPr>
          </w:p>
        </w:tc>
        <w:tc>
          <w:tcPr>
            <w:tcW w:w="990" w:type="dxa"/>
            <w:vMerge/>
          </w:tcPr>
          <w:p w:rsidR="00D36F87" w:rsidRPr="00D36F87" w:rsidRDefault="00D36F87" w:rsidP="00D36F87">
            <w:pPr>
              <w:rPr>
                <w:rFonts w:ascii="Arial" w:hAnsi="Arial" w:cs="Arial"/>
                <w:b/>
                <w:bCs/>
                <w:sz w:val="20"/>
                <w:szCs w:val="20"/>
                <w:lang w:val="en-US" w:eastAsia="en-US"/>
              </w:rPr>
            </w:pPr>
          </w:p>
        </w:tc>
        <w:tc>
          <w:tcPr>
            <w:tcW w:w="810" w:type="dxa"/>
            <w:vMerge/>
          </w:tcPr>
          <w:p w:rsidR="00D36F87" w:rsidRPr="00D36F87" w:rsidRDefault="00D36F87" w:rsidP="00D36F87">
            <w:pPr>
              <w:rPr>
                <w:rFonts w:ascii="Arial" w:hAnsi="Arial" w:cs="Arial"/>
                <w:b/>
                <w:bCs/>
                <w:sz w:val="20"/>
                <w:szCs w:val="20"/>
                <w:lang w:val="en-US" w:eastAsia="en-US"/>
              </w:rPr>
            </w:pPr>
          </w:p>
        </w:tc>
        <w:tc>
          <w:tcPr>
            <w:tcW w:w="990" w:type="dxa"/>
            <w:vMerge/>
          </w:tcPr>
          <w:p w:rsidR="00D36F87" w:rsidRPr="00D36F87" w:rsidRDefault="00D36F87" w:rsidP="00D36F87">
            <w:pPr>
              <w:rPr>
                <w:rFonts w:ascii="Arial" w:hAnsi="Arial" w:cs="Arial"/>
                <w:b/>
                <w:bCs/>
                <w:sz w:val="20"/>
                <w:szCs w:val="20"/>
                <w:lang w:val="en-US" w:eastAsia="en-US"/>
              </w:rPr>
            </w:pPr>
          </w:p>
        </w:tc>
        <w:tc>
          <w:tcPr>
            <w:tcW w:w="1260" w:type="dxa"/>
            <w:vMerge/>
          </w:tcPr>
          <w:p w:rsidR="00D36F87" w:rsidRPr="00D36F87" w:rsidRDefault="00D36F87" w:rsidP="00D36F87">
            <w:pPr>
              <w:rPr>
                <w:rFonts w:ascii="Arial" w:hAnsi="Arial" w:cs="Arial"/>
                <w:b/>
                <w:bCs/>
                <w:sz w:val="20"/>
                <w:szCs w:val="20"/>
                <w:lang w:val="en-US" w:eastAsia="en-US"/>
              </w:rPr>
            </w:pPr>
          </w:p>
        </w:tc>
      </w:tr>
      <w:tr w:rsidR="00D36F87" w:rsidRPr="00D36F87" w:rsidTr="00CC7E2D">
        <w:trPr>
          <w:trHeight w:val="495"/>
        </w:trPr>
        <w:tc>
          <w:tcPr>
            <w:tcW w:w="10635" w:type="dxa"/>
            <w:gridSpan w:val="20"/>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LOTUL 1 - RULMENTI DIN CLASA SUPERIOARA, echivalenti celor produsi de SKF, FAG, INA, NSK, TIMKEN</w:t>
            </w:r>
          </w:p>
        </w:tc>
        <w:tc>
          <w:tcPr>
            <w:tcW w:w="1170" w:type="dxa"/>
          </w:tcPr>
          <w:p w:rsidR="00D36F87" w:rsidRPr="00D36F87" w:rsidRDefault="00D36F87" w:rsidP="00D36F87">
            <w:pPr>
              <w:rPr>
                <w:rFonts w:ascii="Arial" w:hAnsi="Arial" w:cs="Arial"/>
                <w:b/>
                <w:bCs/>
                <w:sz w:val="20"/>
                <w:szCs w:val="20"/>
                <w:lang w:val="en-US" w:eastAsia="en-US"/>
              </w:rPr>
            </w:pPr>
          </w:p>
        </w:tc>
        <w:tc>
          <w:tcPr>
            <w:tcW w:w="990" w:type="dxa"/>
          </w:tcPr>
          <w:p w:rsidR="00D36F87" w:rsidRPr="00D36F87" w:rsidRDefault="00D36F87" w:rsidP="00D36F87">
            <w:pPr>
              <w:rPr>
                <w:rFonts w:ascii="Arial" w:hAnsi="Arial" w:cs="Arial"/>
                <w:b/>
                <w:bCs/>
                <w:sz w:val="20"/>
                <w:szCs w:val="20"/>
                <w:lang w:val="en-US" w:eastAsia="en-US"/>
              </w:rPr>
            </w:pPr>
          </w:p>
        </w:tc>
        <w:tc>
          <w:tcPr>
            <w:tcW w:w="810" w:type="dxa"/>
          </w:tcPr>
          <w:p w:rsidR="00D36F87" w:rsidRPr="00D36F87" w:rsidRDefault="00D36F87" w:rsidP="00D36F87">
            <w:pPr>
              <w:rPr>
                <w:rFonts w:ascii="Arial" w:hAnsi="Arial" w:cs="Arial"/>
                <w:b/>
                <w:bCs/>
                <w:sz w:val="20"/>
                <w:szCs w:val="20"/>
                <w:lang w:val="en-US" w:eastAsia="en-US"/>
              </w:rPr>
            </w:pPr>
          </w:p>
        </w:tc>
        <w:tc>
          <w:tcPr>
            <w:tcW w:w="990" w:type="dxa"/>
          </w:tcPr>
          <w:p w:rsidR="00D36F87" w:rsidRPr="00D36F87" w:rsidRDefault="00D36F87" w:rsidP="00D36F87">
            <w:pPr>
              <w:rPr>
                <w:rFonts w:ascii="Arial" w:hAnsi="Arial" w:cs="Arial"/>
                <w:b/>
                <w:bCs/>
                <w:sz w:val="20"/>
                <w:szCs w:val="20"/>
                <w:lang w:val="en-US" w:eastAsia="en-US"/>
              </w:rPr>
            </w:pPr>
          </w:p>
        </w:tc>
        <w:tc>
          <w:tcPr>
            <w:tcW w:w="1260" w:type="dxa"/>
          </w:tcPr>
          <w:p w:rsidR="00D36F87" w:rsidRPr="00D36F87" w:rsidRDefault="00D36F87" w:rsidP="00D36F87">
            <w:pPr>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5211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5309</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6032 MC3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5</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7</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6205 zz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6206 W</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6206 zz</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6206 zz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6208 zz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9</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6209 zz</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10</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6226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11</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6228 C3</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12</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6308 zz</w:t>
            </w:r>
          </w:p>
        </w:tc>
        <w:tc>
          <w:tcPr>
            <w:tcW w:w="810"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6308 zz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14</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6309 zz</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15</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6309 zz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6311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17</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6316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5</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5</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18</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6316 EBKL C3 </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19</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6319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lastRenderedPageBreak/>
              <w:t>20</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6319 EBKL C3 (SKF)</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21</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6409</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22</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NU 310-ECP</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23</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 314 EC/J</w:t>
            </w:r>
          </w:p>
        </w:tc>
        <w:tc>
          <w:tcPr>
            <w:tcW w:w="810" w:type="dxa"/>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24</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NU 315-ECP</w:t>
            </w:r>
          </w:p>
        </w:tc>
        <w:tc>
          <w:tcPr>
            <w:tcW w:w="810" w:type="dxa"/>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color w:val="FF0000"/>
                <w:sz w:val="20"/>
                <w:szCs w:val="20"/>
                <w:lang w:val="en-US" w:eastAsia="en-US"/>
              </w:rPr>
            </w:pPr>
            <w:r w:rsidRPr="00D36F87">
              <w:rPr>
                <w:rFonts w:ascii="Arial" w:hAnsi="Arial" w:cs="Arial"/>
                <w:b/>
                <w:bCs/>
                <w:color w:val="FF0000"/>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25</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 319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26</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NU 319 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27</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NU 2230 MC3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28</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7228 B</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51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29</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7310 - BECBP-(radial axial cu bile)</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30</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7314 BECBJ</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315"/>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31</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7315 BDB</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32</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7315 BECB/P</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33</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21309 E</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34</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22238 MBW33C4</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35</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22236 KC3MB</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36</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22318 MBW33C3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37</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22332C3</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38</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29418 E</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39</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Bucsa H 3136</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noWrap/>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40</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Bucsa H 3132</w:t>
            </w:r>
          </w:p>
        </w:tc>
        <w:tc>
          <w:tcPr>
            <w:tcW w:w="810"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9"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42"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688"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20"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0"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B034F0" w:rsidRPr="00D36F87" w:rsidTr="009070BC">
        <w:trPr>
          <w:trHeight w:val="285"/>
        </w:trPr>
        <w:tc>
          <w:tcPr>
            <w:tcW w:w="535" w:type="dxa"/>
            <w:shd w:val="clear" w:color="auto" w:fill="auto"/>
            <w:noWrap/>
            <w:vAlign w:val="center"/>
          </w:tcPr>
          <w:p w:rsidR="00B034F0" w:rsidRPr="00D36F87" w:rsidRDefault="00B034F0" w:rsidP="00D36F87">
            <w:pPr>
              <w:jc w:val="center"/>
              <w:rPr>
                <w:rFonts w:ascii="Arial" w:hAnsi="Arial" w:cs="Arial"/>
                <w:sz w:val="20"/>
                <w:szCs w:val="20"/>
                <w:lang w:val="en-US" w:eastAsia="en-US"/>
              </w:rPr>
            </w:pPr>
            <w:r>
              <w:rPr>
                <w:rFonts w:ascii="Arial" w:hAnsi="Arial" w:cs="Arial"/>
                <w:sz w:val="20"/>
                <w:szCs w:val="20"/>
                <w:lang w:val="en-US" w:eastAsia="en-US"/>
              </w:rPr>
              <w:t>41</w:t>
            </w:r>
          </w:p>
        </w:tc>
        <w:tc>
          <w:tcPr>
            <w:tcW w:w="1638" w:type="dxa"/>
            <w:shd w:val="clear" w:color="auto" w:fill="auto"/>
            <w:vAlign w:val="center"/>
          </w:tcPr>
          <w:p w:rsidR="00B034F0" w:rsidRPr="00D36F87" w:rsidRDefault="00B034F0" w:rsidP="00D36F87">
            <w:pPr>
              <w:rPr>
                <w:rFonts w:ascii="Arial" w:hAnsi="Arial" w:cs="Arial"/>
                <w:sz w:val="20"/>
                <w:szCs w:val="20"/>
                <w:lang w:val="en-US" w:eastAsia="en-US"/>
              </w:rPr>
            </w:pPr>
            <w:r>
              <w:rPr>
                <w:rFonts w:ascii="Arial" w:hAnsi="Arial" w:cs="Arial"/>
                <w:sz w:val="20"/>
                <w:szCs w:val="20"/>
                <w:lang w:val="en-US" w:eastAsia="en-US"/>
              </w:rPr>
              <w:t>Vaselina aferenta lot 1</w:t>
            </w:r>
          </w:p>
        </w:tc>
        <w:tc>
          <w:tcPr>
            <w:tcW w:w="810" w:type="dxa"/>
            <w:shd w:val="clear" w:color="auto" w:fill="auto"/>
            <w:noWrap/>
            <w:vAlign w:val="center"/>
          </w:tcPr>
          <w:p w:rsidR="00B034F0"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99" w:type="dxa"/>
            <w:gridSpan w:val="3"/>
            <w:shd w:val="clear" w:color="auto" w:fill="auto"/>
            <w:noWrap/>
            <w:vAlign w:val="center"/>
          </w:tcPr>
          <w:p w:rsidR="00B034F0" w:rsidRPr="00D36F87" w:rsidRDefault="00B034F0" w:rsidP="00D36F87">
            <w:pPr>
              <w:jc w:val="right"/>
              <w:rPr>
                <w:rFonts w:ascii="Arial" w:hAnsi="Arial" w:cs="Arial"/>
                <w:b/>
                <w:bCs/>
                <w:sz w:val="20"/>
                <w:szCs w:val="20"/>
                <w:lang w:val="en-US" w:eastAsia="en-US"/>
              </w:rPr>
            </w:pPr>
            <w:r>
              <w:rPr>
                <w:rFonts w:ascii="Arial" w:hAnsi="Arial" w:cs="Arial"/>
                <w:b/>
                <w:bCs/>
                <w:sz w:val="20"/>
                <w:szCs w:val="20"/>
                <w:lang w:val="en-US" w:eastAsia="en-US"/>
              </w:rPr>
              <w:t>1000</w:t>
            </w:r>
          </w:p>
        </w:tc>
        <w:tc>
          <w:tcPr>
            <w:tcW w:w="711" w:type="dxa"/>
            <w:shd w:val="clear" w:color="auto" w:fill="auto"/>
            <w:noWrap/>
            <w:vAlign w:val="center"/>
          </w:tcPr>
          <w:p w:rsidR="00B034F0"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92" w:type="dxa"/>
            <w:gridSpan w:val="2"/>
            <w:shd w:val="clear" w:color="auto" w:fill="auto"/>
            <w:noWrap/>
            <w:vAlign w:val="center"/>
          </w:tcPr>
          <w:p w:rsidR="00B034F0" w:rsidRPr="00D36F87" w:rsidRDefault="00B034F0" w:rsidP="00D36F87">
            <w:pPr>
              <w:jc w:val="right"/>
              <w:rPr>
                <w:rFonts w:ascii="Arial" w:hAnsi="Arial" w:cs="Arial"/>
                <w:b/>
                <w:bCs/>
                <w:sz w:val="20"/>
                <w:szCs w:val="20"/>
                <w:lang w:val="en-US" w:eastAsia="en-US"/>
              </w:rPr>
            </w:pPr>
            <w:r>
              <w:rPr>
                <w:rFonts w:ascii="Arial" w:hAnsi="Arial" w:cs="Arial"/>
                <w:b/>
                <w:bCs/>
                <w:sz w:val="20"/>
                <w:szCs w:val="20"/>
                <w:lang w:val="en-US" w:eastAsia="en-US"/>
              </w:rPr>
              <w:t>2000</w:t>
            </w:r>
          </w:p>
        </w:tc>
        <w:tc>
          <w:tcPr>
            <w:tcW w:w="718" w:type="dxa"/>
            <w:gridSpan w:val="2"/>
            <w:shd w:val="clear" w:color="auto" w:fill="auto"/>
            <w:noWrap/>
            <w:vAlign w:val="center"/>
          </w:tcPr>
          <w:p w:rsidR="00B034F0"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842" w:type="dxa"/>
            <w:gridSpan w:val="2"/>
            <w:shd w:val="clear" w:color="auto" w:fill="auto"/>
            <w:noWrap/>
            <w:vAlign w:val="center"/>
          </w:tcPr>
          <w:p w:rsidR="00B034F0" w:rsidRPr="00D36F87" w:rsidRDefault="00B034F0" w:rsidP="00D36F87">
            <w:pPr>
              <w:jc w:val="right"/>
              <w:rPr>
                <w:rFonts w:ascii="Arial" w:hAnsi="Arial" w:cs="Arial"/>
                <w:b/>
                <w:bCs/>
                <w:sz w:val="20"/>
                <w:szCs w:val="20"/>
                <w:lang w:val="en-US" w:eastAsia="en-US"/>
              </w:rPr>
            </w:pPr>
            <w:r>
              <w:rPr>
                <w:rFonts w:ascii="Arial" w:hAnsi="Arial" w:cs="Arial"/>
                <w:b/>
                <w:bCs/>
                <w:sz w:val="20"/>
                <w:szCs w:val="20"/>
                <w:lang w:val="en-US" w:eastAsia="en-US"/>
              </w:rPr>
              <w:t>5000</w:t>
            </w:r>
          </w:p>
        </w:tc>
        <w:tc>
          <w:tcPr>
            <w:tcW w:w="688" w:type="dxa"/>
            <w:shd w:val="clear" w:color="auto" w:fill="auto"/>
            <w:noWrap/>
            <w:vAlign w:val="center"/>
          </w:tcPr>
          <w:p w:rsidR="00B034F0"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720" w:type="dxa"/>
            <w:gridSpan w:val="2"/>
            <w:shd w:val="clear" w:color="auto" w:fill="auto"/>
            <w:noWrap/>
            <w:vAlign w:val="center"/>
          </w:tcPr>
          <w:p w:rsidR="00B034F0" w:rsidRPr="00D36F87" w:rsidRDefault="00B034F0" w:rsidP="00D36F87">
            <w:pPr>
              <w:jc w:val="right"/>
              <w:rPr>
                <w:rFonts w:ascii="Arial" w:hAnsi="Arial" w:cs="Arial"/>
                <w:b/>
                <w:bCs/>
                <w:sz w:val="20"/>
                <w:szCs w:val="20"/>
                <w:lang w:val="en-US" w:eastAsia="en-US"/>
              </w:rPr>
            </w:pPr>
            <w:r>
              <w:rPr>
                <w:rFonts w:ascii="Arial" w:hAnsi="Arial" w:cs="Arial"/>
                <w:b/>
                <w:bCs/>
                <w:sz w:val="20"/>
                <w:szCs w:val="20"/>
                <w:lang w:val="en-US" w:eastAsia="en-US"/>
              </w:rPr>
              <w:t>0</w:t>
            </w:r>
          </w:p>
        </w:tc>
        <w:tc>
          <w:tcPr>
            <w:tcW w:w="990" w:type="dxa"/>
            <w:gridSpan w:val="2"/>
            <w:shd w:val="clear" w:color="auto" w:fill="auto"/>
            <w:vAlign w:val="center"/>
          </w:tcPr>
          <w:p w:rsidR="00B034F0"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92" w:type="dxa"/>
            <w:gridSpan w:val="2"/>
            <w:shd w:val="clear" w:color="auto" w:fill="auto"/>
            <w:vAlign w:val="center"/>
          </w:tcPr>
          <w:p w:rsidR="00B034F0" w:rsidRPr="00D36F87" w:rsidRDefault="00B034F0" w:rsidP="00D36F87">
            <w:pPr>
              <w:jc w:val="right"/>
              <w:rPr>
                <w:rFonts w:ascii="Arial" w:hAnsi="Arial" w:cs="Arial"/>
                <w:b/>
                <w:bCs/>
                <w:sz w:val="20"/>
                <w:szCs w:val="20"/>
                <w:lang w:val="en-US" w:eastAsia="en-US"/>
              </w:rPr>
            </w:pPr>
            <w:r>
              <w:rPr>
                <w:rFonts w:ascii="Arial" w:hAnsi="Arial" w:cs="Arial"/>
                <w:b/>
                <w:bCs/>
                <w:sz w:val="20"/>
                <w:szCs w:val="20"/>
                <w:lang w:val="en-US" w:eastAsia="en-US"/>
              </w:rPr>
              <w:t>8000</w:t>
            </w:r>
          </w:p>
        </w:tc>
        <w:tc>
          <w:tcPr>
            <w:tcW w:w="1170" w:type="dxa"/>
          </w:tcPr>
          <w:p w:rsidR="00B034F0" w:rsidRPr="00D36F87" w:rsidRDefault="00B034F0" w:rsidP="00D36F87">
            <w:pPr>
              <w:jc w:val="right"/>
              <w:rPr>
                <w:rFonts w:ascii="Arial" w:hAnsi="Arial" w:cs="Arial"/>
                <w:b/>
                <w:bCs/>
                <w:sz w:val="20"/>
                <w:szCs w:val="20"/>
                <w:lang w:val="en-US" w:eastAsia="en-US"/>
              </w:rPr>
            </w:pPr>
          </w:p>
        </w:tc>
        <w:tc>
          <w:tcPr>
            <w:tcW w:w="990" w:type="dxa"/>
          </w:tcPr>
          <w:p w:rsidR="00B034F0" w:rsidRPr="00D36F87" w:rsidRDefault="00B034F0" w:rsidP="00D36F87">
            <w:pPr>
              <w:jc w:val="right"/>
              <w:rPr>
                <w:rFonts w:ascii="Arial" w:hAnsi="Arial" w:cs="Arial"/>
                <w:b/>
                <w:bCs/>
                <w:sz w:val="20"/>
                <w:szCs w:val="20"/>
                <w:lang w:val="en-US" w:eastAsia="en-US"/>
              </w:rPr>
            </w:pPr>
          </w:p>
        </w:tc>
        <w:tc>
          <w:tcPr>
            <w:tcW w:w="810" w:type="dxa"/>
          </w:tcPr>
          <w:p w:rsidR="00B034F0" w:rsidRPr="00D36F87" w:rsidRDefault="00B034F0" w:rsidP="00D36F87">
            <w:pPr>
              <w:jc w:val="right"/>
              <w:rPr>
                <w:rFonts w:ascii="Arial" w:hAnsi="Arial" w:cs="Arial"/>
                <w:b/>
                <w:bCs/>
                <w:sz w:val="20"/>
                <w:szCs w:val="20"/>
                <w:lang w:val="en-US" w:eastAsia="en-US"/>
              </w:rPr>
            </w:pPr>
          </w:p>
        </w:tc>
        <w:tc>
          <w:tcPr>
            <w:tcW w:w="990" w:type="dxa"/>
          </w:tcPr>
          <w:p w:rsidR="00B034F0" w:rsidRPr="00D36F87" w:rsidRDefault="00B034F0" w:rsidP="00D36F87">
            <w:pPr>
              <w:jc w:val="right"/>
              <w:rPr>
                <w:rFonts w:ascii="Arial" w:hAnsi="Arial" w:cs="Arial"/>
                <w:b/>
                <w:bCs/>
                <w:sz w:val="20"/>
                <w:szCs w:val="20"/>
                <w:lang w:val="en-US" w:eastAsia="en-US"/>
              </w:rPr>
            </w:pPr>
          </w:p>
        </w:tc>
        <w:tc>
          <w:tcPr>
            <w:tcW w:w="1260" w:type="dxa"/>
          </w:tcPr>
          <w:p w:rsidR="00B034F0" w:rsidRPr="00D36F87" w:rsidRDefault="00B034F0" w:rsidP="00D36F87">
            <w:pPr>
              <w:jc w:val="right"/>
              <w:rPr>
                <w:rFonts w:ascii="Arial" w:hAnsi="Arial" w:cs="Arial"/>
                <w:b/>
                <w:bCs/>
                <w:sz w:val="20"/>
                <w:szCs w:val="20"/>
                <w:lang w:val="en-US" w:eastAsia="en-US"/>
              </w:rPr>
            </w:pPr>
          </w:p>
        </w:tc>
      </w:tr>
      <w:tr w:rsidR="00D36F87" w:rsidRPr="00D36F87" w:rsidTr="001C027A">
        <w:trPr>
          <w:trHeight w:val="585"/>
        </w:trPr>
        <w:tc>
          <w:tcPr>
            <w:tcW w:w="11805" w:type="dxa"/>
            <w:gridSpan w:val="21"/>
            <w:shd w:val="clear" w:color="auto" w:fill="auto"/>
            <w:vAlign w:val="center"/>
            <w:hideMark/>
          </w:tcPr>
          <w:p w:rsidR="00D36F87" w:rsidRPr="00D36F87" w:rsidRDefault="009070BC" w:rsidP="00D36F87">
            <w:pPr>
              <w:rPr>
                <w:rFonts w:ascii="Arial" w:hAnsi="Arial" w:cs="Arial"/>
                <w:b/>
                <w:bCs/>
                <w:sz w:val="20"/>
                <w:szCs w:val="20"/>
                <w:lang w:val="en-US" w:eastAsia="en-US"/>
              </w:rPr>
            </w:pPr>
            <w:r>
              <w:rPr>
                <w:rFonts w:ascii="Arial" w:hAnsi="Arial" w:cs="Arial"/>
                <w:b/>
                <w:bCs/>
                <w:sz w:val="20"/>
                <w:szCs w:val="20"/>
                <w:lang w:val="en-US" w:eastAsia="en-US"/>
              </w:rPr>
              <w:t xml:space="preserve">VALOARE </w:t>
            </w:r>
            <w:r w:rsidR="00D36F87" w:rsidRPr="00D36F87">
              <w:rPr>
                <w:rFonts w:ascii="Arial" w:hAnsi="Arial" w:cs="Arial"/>
                <w:b/>
                <w:bCs/>
                <w:sz w:val="20"/>
                <w:szCs w:val="20"/>
                <w:lang w:val="en-US" w:eastAsia="en-US"/>
              </w:rPr>
              <w:t>TOTAL</w:t>
            </w:r>
            <w:r>
              <w:rPr>
                <w:rFonts w:ascii="Arial" w:hAnsi="Arial" w:cs="Arial"/>
                <w:b/>
                <w:bCs/>
                <w:sz w:val="20"/>
                <w:szCs w:val="20"/>
                <w:lang w:val="en-US" w:eastAsia="en-US"/>
              </w:rPr>
              <w:t>A</w:t>
            </w:r>
            <w:r w:rsidR="00D36F87" w:rsidRPr="00D36F87">
              <w:rPr>
                <w:rFonts w:ascii="Arial" w:hAnsi="Arial" w:cs="Arial"/>
                <w:b/>
                <w:bCs/>
                <w:sz w:val="20"/>
                <w:szCs w:val="20"/>
                <w:lang w:val="en-US" w:eastAsia="en-US"/>
              </w:rPr>
              <w:t xml:space="preserve"> LOTUL 1</w:t>
            </w:r>
            <w:r>
              <w:rPr>
                <w:rFonts w:ascii="Arial" w:hAnsi="Arial" w:cs="Arial"/>
                <w:b/>
                <w:bCs/>
                <w:sz w:val="20"/>
                <w:szCs w:val="20"/>
                <w:lang w:val="en-US" w:eastAsia="en-US"/>
              </w:rPr>
              <w:t xml:space="preserve"> (rulmenti +vaselina) fara TVA [lei]</w:t>
            </w:r>
          </w:p>
          <w:p w:rsidR="00D36F87" w:rsidRPr="00D36F87" w:rsidRDefault="00D36F87" w:rsidP="00D36F87">
            <w:pPr>
              <w:jc w:val="right"/>
              <w:rPr>
                <w:rFonts w:ascii="Arial" w:hAnsi="Arial" w:cs="Arial"/>
                <w:b/>
                <w:bCs/>
                <w:sz w:val="20"/>
                <w:szCs w:val="20"/>
                <w:lang w:val="en-US" w:eastAsia="en-US"/>
              </w:rPr>
            </w:pPr>
          </w:p>
        </w:tc>
        <w:tc>
          <w:tcPr>
            <w:tcW w:w="4050" w:type="dxa"/>
            <w:gridSpan w:val="4"/>
            <w:shd w:val="clear" w:color="auto" w:fill="auto"/>
          </w:tcPr>
          <w:p w:rsidR="00D36F87" w:rsidRPr="00D36F87" w:rsidRDefault="00D36F87" w:rsidP="00D36F87">
            <w:pPr>
              <w:jc w:val="right"/>
              <w:rPr>
                <w:rFonts w:ascii="Arial" w:hAnsi="Arial" w:cs="Arial"/>
                <w:b/>
                <w:bCs/>
                <w:sz w:val="20"/>
                <w:szCs w:val="20"/>
                <w:lang w:val="en-US" w:eastAsia="en-US"/>
              </w:rPr>
            </w:pPr>
          </w:p>
        </w:tc>
      </w:tr>
      <w:tr w:rsidR="00D36F87" w:rsidRPr="00D36F87" w:rsidTr="00CC7E2D">
        <w:trPr>
          <w:trHeight w:val="589"/>
        </w:trPr>
        <w:tc>
          <w:tcPr>
            <w:tcW w:w="10635" w:type="dxa"/>
            <w:gridSpan w:val="20"/>
            <w:shd w:val="clear" w:color="auto" w:fill="auto"/>
            <w:vAlign w:val="center"/>
            <w:hideMark/>
          </w:tcPr>
          <w:p w:rsidR="00D36F87" w:rsidRPr="00D36F87" w:rsidRDefault="00D36F87" w:rsidP="00D36F87">
            <w:pPr>
              <w:rPr>
                <w:rFonts w:ascii="Arial" w:hAnsi="Arial" w:cs="Arial"/>
                <w:b/>
                <w:bCs/>
                <w:sz w:val="20"/>
                <w:szCs w:val="20"/>
                <w:lang w:val="en-US" w:eastAsia="en-US"/>
              </w:rPr>
            </w:pPr>
            <w:r w:rsidRPr="00D36F87">
              <w:rPr>
                <w:rFonts w:ascii="Arial" w:hAnsi="Arial" w:cs="Arial"/>
                <w:b/>
                <w:bCs/>
                <w:sz w:val="20"/>
                <w:szCs w:val="20"/>
                <w:lang w:val="en-US" w:eastAsia="en-US"/>
              </w:rPr>
              <w:t>LOTUL 2 - RULMENTI DIN CLASA MEDIE, echivalenti celor produsi de ZKL, ZVL, FKL, URB,  FLT, MPZ, HARP</w:t>
            </w:r>
          </w:p>
        </w:tc>
        <w:tc>
          <w:tcPr>
            <w:tcW w:w="1170" w:type="dxa"/>
          </w:tcPr>
          <w:p w:rsidR="00D36F87" w:rsidRPr="00D36F87" w:rsidRDefault="00D36F87" w:rsidP="00D36F87">
            <w:pPr>
              <w:rPr>
                <w:rFonts w:ascii="Arial" w:hAnsi="Arial" w:cs="Arial"/>
                <w:b/>
                <w:bCs/>
                <w:sz w:val="20"/>
                <w:szCs w:val="20"/>
                <w:lang w:val="en-US" w:eastAsia="en-US"/>
              </w:rPr>
            </w:pPr>
          </w:p>
        </w:tc>
        <w:tc>
          <w:tcPr>
            <w:tcW w:w="990" w:type="dxa"/>
          </w:tcPr>
          <w:p w:rsidR="00D36F87" w:rsidRPr="00D36F87" w:rsidRDefault="00D36F87" w:rsidP="00D36F87">
            <w:pPr>
              <w:rPr>
                <w:rFonts w:ascii="Arial" w:hAnsi="Arial" w:cs="Arial"/>
                <w:b/>
                <w:bCs/>
                <w:sz w:val="20"/>
                <w:szCs w:val="20"/>
                <w:lang w:val="en-US" w:eastAsia="en-US"/>
              </w:rPr>
            </w:pPr>
          </w:p>
        </w:tc>
        <w:tc>
          <w:tcPr>
            <w:tcW w:w="810" w:type="dxa"/>
          </w:tcPr>
          <w:p w:rsidR="00D36F87" w:rsidRPr="00D36F87" w:rsidRDefault="00D36F87" w:rsidP="00D36F87">
            <w:pPr>
              <w:rPr>
                <w:rFonts w:ascii="Arial" w:hAnsi="Arial" w:cs="Arial"/>
                <w:b/>
                <w:bCs/>
                <w:sz w:val="20"/>
                <w:szCs w:val="20"/>
                <w:lang w:val="en-US" w:eastAsia="en-US"/>
              </w:rPr>
            </w:pPr>
          </w:p>
        </w:tc>
        <w:tc>
          <w:tcPr>
            <w:tcW w:w="990" w:type="dxa"/>
          </w:tcPr>
          <w:p w:rsidR="00D36F87" w:rsidRPr="00D36F87" w:rsidRDefault="00D36F87" w:rsidP="00D36F87">
            <w:pPr>
              <w:rPr>
                <w:rFonts w:ascii="Arial" w:hAnsi="Arial" w:cs="Arial"/>
                <w:b/>
                <w:bCs/>
                <w:sz w:val="20"/>
                <w:szCs w:val="20"/>
                <w:lang w:val="en-US" w:eastAsia="en-US"/>
              </w:rPr>
            </w:pPr>
          </w:p>
        </w:tc>
        <w:tc>
          <w:tcPr>
            <w:tcW w:w="1260" w:type="dxa"/>
          </w:tcPr>
          <w:p w:rsidR="00D36F87" w:rsidRPr="00D36F87" w:rsidRDefault="00D36F87" w:rsidP="00D36F87">
            <w:pPr>
              <w:rPr>
                <w:rFonts w:ascii="Arial" w:hAnsi="Arial" w:cs="Arial"/>
                <w:b/>
                <w:bCs/>
                <w:sz w:val="20"/>
                <w:szCs w:val="20"/>
                <w:lang w:val="en-US" w:eastAsia="en-US"/>
              </w:rPr>
            </w:pPr>
          </w:p>
        </w:tc>
      </w:tr>
      <w:tr w:rsidR="00D36F87" w:rsidRPr="00D36F87" w:rsidTr="009070BC">
        <w:trPr>
          <w:trHeight w:val="27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217 EMA P6</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306</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307</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Rulment NJ </w:t>
            </w:r>
            <w:r w:rsidRPr="00D36F87">
              <w:rPr>
                <w:rFonts w:ascii="Arial" w:hAnsi="Arial" w:cs="Arial"/>
                <w:sz w:val="20"/>
                <w:szCs w:val="20"/>
                <w:lang w:val="en-US" w:eastAsia="en-US"/>
              </w:rPr>
              <w:lastRenderedPageBreak/>
              <w:t>308</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lastRenderedPageBreak/>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lastRenderedPageBreak/>
              <w:t>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309</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311</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Rulment NU 311E </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7</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313</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4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315</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9</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9</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316</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noWrap/>
            <w:vAlign w:val="bottom"/>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NU 320 EC3</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608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2208 K</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6004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8"/>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6006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6032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6200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6201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19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6202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20</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6202 ZR</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6203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6204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6205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9</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6206 zz</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Rulment 6206 </w:t>
            </w:r>
            <w:r w:rsidRPr="00D36F87">
              <w:rPr>
                <w:rFonts w:ascii="Arial" w:hAnsi="Arial" w:cs="Arial"/>
                <w:sz w:val="20"/>
                <w:szCs w:val="20"/>
                <w:lang w:val="en-US" w:eastAsia="en-US"/>
              </w:rPr>
              <w:lastRenderedPageBreak/>
              <w:t>2RS</w:t>
            </w:r>
          </w:p>
        </w:tc>
        <w:tc>
          <w:tcPr>
            <w:tcW w:w="817"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lastRenderedPageBreak/>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lastRenderedPageBreak/>
              <w:t>26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6208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17</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6208 2RS</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6209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29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6210</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6214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Rulment 6216 </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6216 2ZR</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6218</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6232 MC3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6301</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30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6302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6304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6305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39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6305 2RS</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6306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30</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6307</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6308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6309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 xml:space="preserve">Rulment 6310 zz </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30</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11</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6310 zz C3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6312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5</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5</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51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47</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6313 (cu role cilindrice)</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lastRenderedPageBreak/>
              <w:t>48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6314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49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6314 zz C3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6315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6316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10</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6317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6318</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10</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10</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6320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6324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6330 zz</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6407</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6409</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59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7216 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7305B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7306 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7307 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7311 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8</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7314 P6 BMDB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7315 B</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7322 BM</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21307 MBW33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22207 CW33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6</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69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22218</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51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70</w:t>
            </w:r>
          </w:p>
        </w:tc>
        <w:tc>
          <w:tcPr>
            <w:tcW w:w="1638" w:type="dxa"/>
            <w:shd w:val="clear" w:color="auto" w:fill="auto"/>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22314 MBW33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78"/>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lastRenderedPageBreak/>
              <w:t>71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22320  MBW33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3</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30208</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30210</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74</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30308</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75</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30314 A</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76</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32022X A</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77</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32206</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78</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32209</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55"/>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79</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32314</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2</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289"/>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80</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51113</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30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81</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51224 M</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30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82</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Rulment 51312</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4</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D36F87" w:rsidRPr="00D36F87" w:rsidTr="009070BC">
        <w:trPr>
          <w:trHeight w:val="300"/>
        </w:trPr>
        <w:tc>
          <w:tcPr>
            <w:tcW w:w="535" w:type="dxa"/>
            <w:shd w:val="clear" w:color="auto" w:fill="auto"/>
            <w:vAlign w:val="center"/>
            <w:hideMark/>
          </w:tcPr>
          <w:p w:rsidR="00D36F87" w:rsidRPr="00D36F87" w:rsidRDefault="00D36F87" w:rsidP="00D36F87">
            <w:pPr>
              <w:jc w:val="center"/>
              <w:rPr>
                <w:rFonts w:ascii="Arial" w:hAnsi="Arial" w:cs="Arial"/>
                <w:sz w:val="20"/>
                <w:szCs w:val="20"/>
                <w:lang w:val="en-US" w:eastAsia="en-US"/>
              </w:rPr>
            </w:pPr>
            <w:r w:rsidRPr="00D36F87">
              <w:rPr>
                <w:rFonts w:ascii="Arial" w:hAnsi="Arial" w:cs="Arial"/>
                <w:sz w:val="20"/>
                <w:szCs w:val="20"/>
                <w:lang w:val="en-US" w:eastAsia="en-US"/>
              </w:rPr>
              <w:t>83</w:t>
            </w:r>
          </w:p>
        </w:tc>
        <w:tc>
          <w:tcPr>
            <w:tcW w:w="1638" w:type="dxa"/>
            <w:shd w:val="clear" w:color="auto" w:fill="auto"/>
            <w:noWrap/>
            <w:vAlign w:val="center"/>
            <w:hideMark/>
          </w:tcPr>
          <w:p w:rsidR="00D36F87" w:rsidRPr="00D36F87" w:rsidRDefault="00D36F87" w:rsidP="00D36F87">
            <w:pPr>
              <w:rPr>
                <w:rFonts w:ascii="Arial" w:hAnsi="Arial" w:cs="Arial"/>
                <w:sz w:val="20"/>
                <w:szCs w:val="20"/>
                <w:lang w:val="en-US" w:eastAsia="en-US"/>
              </w:rPr>
            </w:pPr>
            <w:r w:rsidRPr="00D36F87">
              <w:rPr>
                <w:rFonts w:ascii="Arial" w:hAnsi="Arial" w:cs="Arial"/>
                <w:sz w:val="20"/>
                <w:szCs w:val="20"/>
                <w:lang w:val="en-US" w:eastAsia="en-US"/>
              </w:rPr>
              <w:t>Bucsa H316</w:t>
            </w:r>
          </w:p>
        </w:tc>
        <w:tc>
          <w:tcPr>
            <w:tcW w:w="817"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1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9" w:type="dxa"/>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851" w:type="dxa"/>
            <w:gridSpan w:val="3"/>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708"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709" w:type="dxa"/>
            <w:gridSpan w:val="2"/>
            <w:shd w:val="clear" w:color="auto" w:fill="auto"/>
            <w:noWrap/>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 </w:t>
            </w:r>
          </w:p>
        </w:tc>
        <w:tc>
          <w:tcPr>
            <w:tcW w:w="992" w:type="dxa"/>
            <w:gridSpan w:val="2"/>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1</w:t>
            </w:r>
          </w:p>
        </w:tc>
        <w:tc>
          <w:tcPr>
            <w:tcW w:w="981" w:type="dxa"/>
            <w:shd w:val="clear" w:color="auto" w:fill="auto"/>
            <w:vAlign w:val="center"/>
            <w:hideMark/>
          </w:tcPr>
          <w:p w:rsidR="00D36F87" w:rsidRPr="00D36F87" w:rsidRDefault="00D36F87" w:rsidP="00D36F87">
            <w:pPr>
              <w:jc w:val="right"/>
              <w:rPr>
                <w:rFonts w:ascii="Arial" w:hAnsi="Arial" w:cs="Arial"/>
                <w:b/>
                <w:bCs/>
                <w:sz w:val="20"/>
                <w:szCs w:val="20"/>
                <w:lang w:val="en-US" w:eastAsia="en-US"/>
              </w:rPr>
            </w:pPr>
            <w:r w:rsidRPr="00D36F87">
              <w:rPr>
                <w:rFonts w:ascii="Arial" w:hAnsi="Arial" w:cs="Arial"/>
                <w:b/>
                <w:bCs/>
                <w:sz w:val="20"/>
                <w:szCs w:val="20"/>
                <w:lang w:val="en-US" w:eastAsia="en-US"/>
              </w:rPr>
              <w:t>0</w:t>
            </w:r>
          </w:p>
        </w:tc>
        <w:tc>
          <w:tcPr>
            <w:tcW w:w="117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810" w:type="dxa"/>
          </w:tcPr>
          <w:p w:rsidR="00D36F87" w:rsidRPr="00D36F87" w:rsidRDefault="00D36F87" w:rsidP="00D36F87">
            <w:pPr>
              <w:jc w:val="right"/>
              <w:rPr>
                <w:rFonts w:ascii="Arial" w:hAnsi="Arial" w:cs="Arial"/>
                <w:b/>
                <w:bCs/>
                <w:sz w:val="20"/>
                <w:szCs w:val="20"/>
                <w:lang w:val="en-US" w:eastAsia="en-US"/>
              </w:rPr>
            </w:pPr>
          </w:p>
        </w:tc>
        <w:tc>
          <w:tcPr>
            <w:tcW w:w="990" w:type="dxa"/>
          </w:tcPr>
          <w:p w:rsidR="00D36F87" w:rsidRPr="00D36F87" w:rsidRDefault="00D36F87" w:rsidP="00D36F87">
            <w:pPr>
              <w:jc w:val="right"/>
              <w:rPr>
                <w:rFonts w:ascii="Arial" w:hAnsi="Arial" w:cs="Arial"/>
                <w:b/>
                <w:bCs/>
                <w:sz w:val="20"/>
                <w:szCs w:val="20"/>
                <w:lang w:val="en-US" w:eastAsia="en-US"/>
              </w:rPr>
            </w:pPr>
          </w:p>
        </w:tc>
        <w:tc>
          <w:tcPr>
            <w:tcW w:w="1260" w:type="dxa"/>
          </w:tcPr>
          <w:p w:rsidR="00D36F87" w:rsidRPr="00D36F87" w:rsidRDefault="00D36F87" w:rsidP="00D36F87">
            <w:pPr>
              <w:jc w:val="right"/>
              <w:rPr>
                <w:rFonts w:ascii="Arial" w:hAnsi="Arial" w:cs="Arial"/>
                <w:b/>
                <w:bCs/>
                <w:sz w:val="20"/>
                <w:szCs w:val="20"/>
                <w:lang w:val="en-US" w:eastAsia="en-US"/>
              </w:rPr>
            </w:pPr>
          </w:p>
        </w:tc>
      </w:tr>
      <w:tr w:rsidR="009070BC" w:rsidRPr="00D36F87" w:rsidTr="009070BC">
        <w:trPr>
          <w:trHeight w:val="300"/>
        </w:trPr>
        <w:tc>
          <w:tcPr>
            <w:tcW w:w="535" w:type="dxa"/>
            <w:shd w:val="clear" w:color="auto" w:fill="auto"/>
            <w:vAlign w:val="center"/>
          </w:tcPr>
          <w:p w:rsidR="009070BC" w:rsidRPr="00D36F87" w:rsidRDefault="009070BC" w:rsidP="00D36F87">
            <w:pPr>
              <w:jc w:val="center"/>
              <w:rPr>
                <w:rFonts w:ascii="Arial" w:hAnsi="Arial" w:cs="Arial"/>
                <w:sz w:val="20"/>
                <w:szCs w:val="20"/>
                <w:lang w:val="en-US" w:eastAsia="en-US"/>
              </w:rPr>
            </w:pPr>
            <w:r>
              <w:rPr>
                <w:rFonts w:ascii="Arial" w:hAnsi="Arial" w:cs="Arial"/>
                <w:sz w:val="20"/>
                <w:szCs w:val="20"/>
                <w:lang w:val="en-US" w:eastAsia="en-US"/>
              </w:rPr>
              <w:t>84</w:t>
            </w:r>
          </w:p>
        </w:tc>
        <w:tc>
          <w:tcPr>
            <w:tcW w:w="1638" w:type="dxa"/>
            <w:shd w:val="clear" w:color="auto" w:fill="auto"/>
            <w:noWrap/>
            <w:vAlign w:val="center"/>
          </w:tcPr>
          <w:p w:rsidR="009070BC" w:rsidRPr="00D36F87" w:rsidRDefault="009070BC" w:rsidP="00D36F87">
            <w:pPr>
              <w:rPr>
                <w:rFonts w:ascii="Arial" w:hAnsi="Arial" w:cs="Arial"/>
                <w:sz w:val="20"/>
                <w:szCs w:val="20"/>
                <w:lang w:val="en-US" w:eastAsia="en-US"/>
              </w:rPr>
            </w:pPr>
            <w:r>
              <w:rPr>
                <w:rFonts w:ascii="Arial" w:hAnsi="Arial" w:cs="Arial"/>
                <w:sz w:val="20"/>
                <w:szCs w:val="20"/>
                <w:lang w:val="en-US" w:eastAsia="en-US"/>
              </w:rPr>
              <w:t>Vaselina aferenta lot 2</w:t>
            </w:r>
          </w:p>
        </w:tc>
        <w:tc>
          <w:tcPr>
            <w:tcW w:w="817" w:type="dxa"/>
            <w:gridSpan w:val="2"/>
            <w:shd w:val="clear" w:color="auto" w:fill="auto"/>
            <w:noWrap/>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92" w:type="dxa"/>
            <w:gridSpan w:val="2"/>
            <w:shd w:val="clear" w:color="auto" w:fill="auto"/>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18000</w:t>
            </w:r>
          </w:p>
        </w:tc>
        <w:tc>
          <w:tcPr>
            <w:tcW w:w="711" w:type="dxa"/>
            <w:shd w:val="clear" w:color="auto" w:fill="auto"/>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92" w:type="dxa"/>
            <w:gridSpan w:val="2"/>
            <w:shd w:val="clear" w:color="auto" w:fill="auto"/>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11000</w:t>
            </w:r>
          </w:p>
        </w:tc>
        <w:tc>
          <w:tcPr>
            <w:tcW w:w="709" w:type="dxa"/>
            <w:shd w:val="clear" w:color="auto" w:fill="auto"/>
            <w:noWrap/>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851" w:type="dxa"/>
            <w:gridSpan w:val="3"/>
            <w:shd w:val="clear" w:color="auto" w:fill="auto"/>
            <w:noWrap/>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5000</w:t>
            </w:r>
          </w:p>
        </w:tc>
        <w:tc>
          <w:tcPr>
            <w:tcW w:w="708" w:type="dxa"/>
            <w:gridSpan w:val="2"/>
            <w:shd w:val="clear" w:color="auto" w:fill="auto"/>
            <w:noWrap/>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709" w:type="dxa"/>
            <w:gridSpan w:val="2"/>
            <w:shd w:val="clear" w:color="auto" w:fill="auto"/>
            <w:noWrap/>
            <w:vAlign w:val="center"/>
          </w:tcPr>
          <w:p w:rsidR="009070BC" w:rsidRPr="009070BC" w:rsidRDefault="009070BC" w:rsidP="00D36F87">
            <w:pPr>
              <w:jc w:val="right"/>
              <w:rPr>
                <w:rFonts w:ascii="Arial" w:hAnsi="Arial" w:cs="Arial"/>
                <w:b/>
                <w:bCs/>
                <w:sz w:val="16"/>
                <w:szCs w:val="16"/>
                <w:lang w:val="en-US" w:eastAsia="en-US"/>
              </w:rPr>
            </w:pPr>
            <w:r w:rsidRPr="009070BC">
              <w:rPr>
                <w:rFonts w:ascii="Arial" w:hAnsi="Arial" w:cs="Arial"/>
                <w:b/>
                <w:bCs/>
                <w:sz w:val="16"/>
                <w:szCs w:val="16"/>
                <w:lang w:val="en-US" w:eastAsia="en-US"/>
              </w:rPr>
              <w:t>20000</w:t>
            </w:r>
          </w:p>
        </w:tc>
        <w:tc>
          <w:tcPr>
            <w:tcW w:w="992" w:type="dxa"/>
            <w:gridSpan w:val="2"/>
            <w:shd w:val="clear" w:color="auto" w:fill="auto"/>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w:t>
            </w:r>
          </w:p>
        </w:tc>
        <w:tc>
          <w:tcPr>
            <w:tcW w:w="981" w:type="dxa"/>
            <w:shd w:val="clear" w:color="auto" w:fill="auto"/>
            <w:vAlign w:val="center"/>
          </w:tcPr>
          <w:p w:rsidR="009070BC" w:rsidRPr="00D36F87" w:rsidRDefault="009070BC" w:rsidP="00D36F87">
            <w:pPr>
              <w:jc w:val="right"/>
              <w:rPr>
                <w:rFonts w:ascii="Arial" w:hAnsi="Arial" w:cs="Arial"/>
                <w:b/>
                <w:bCs/>
                <w:sz w:val="20"/>
                <w:szCs w:val="20"/>
                <w:lang w:val="en-US" w:eastAsia="en-US"/>
              </w:rPr>
            </w:pPr>
            <w:r>
              <w:rPr>
                <w:rFonts w:ascii="Arial" w:hAnsi="Arial" w:cs="Arial"/>
                <w:b/>
                <w:bCs/>
                <w:sz w:val="20"/>
                <w:szCs w:val="20"/>
                <w:lang w:val="en-US" w:eastAsia="en-US"/>
              </w:rPr>
              <w:t>54000</w:t>
            </w:r>
          </w:p>
        </w:tc>
        <w:tc>
          <w:tcPr>
            <w:tcW w:w="1170" w:type="dxa"/>
          </w:tcPr>
          <w:p w:rsidR="009070BC" w:rsidRPr="00D36F87" w:rsidRDefault="009070BC" w:rsidP="00D36F87">
            <w:pPr>
              <w:jc w:val="right"/>
              <w:rPr>
                <w:rFonts w:ascii="Arial" w:hAnsi="Arial" w:cs="Arial"/>
                <w:b/>
                <w:bCs/>
                <w:sz w:val="20"/>
                <w:szCs w:val="20"/>
                <w:lang w:val="en-US" w:eastAsia="en-US"/>
              </w:rPr>
            </w:pPr>
          </w:p>
        </w:tc>
        <w:tc>
          <w:tcPr>
            <w:tcW w:w="990" w:type="dxa"/>
          </w:tcPr>
          <w:p w:rsidR="009070BC" w:rsidRPr="00D36F87" w:rsidRDefault="009070BC" w:rsidP="00D36F87">
            <w:pPr>
              <w:jc w:val="right"/>
              <w:rPr>
                <w:rFonts w:ascii="Arial" w:hAnsi="Arial" w:cs="Arial"/>
                <w:b/>
                <w:bCs/>
                <w:sz w:val="20"/>
                <w:szCs w:val="20"/>
                <w:lang w:val="en-US" w:eastAsia="en-US"/>
              </w:rPr>
            </w:pPr>
          </w:p>
        </w:tc>
        <w:tc>
          <w:tcPr>
            <w:tcW w:w="810" w:type="dxa"/>
          </w:tcPr>
          <w:p w:rsidR="009070BC" w:rsidRPr="00D36F87" w:rsidRDefault="009070BC" w:rsidP="00D36F87">
            <w:pPr>
              <w:jc w:val="right"/>
              <w:rPr>
                <w:rFonts w:ascii="Arial" w:hAnsi="Arial" w:cs="Arial"/>
                <w:b/>
                <w:bCs/>
                <w:sz w:val="20"/>
                <w:szCs w:val="20"/>
                <w:lang w:val="en-US" w:eastAsia="en-US"/>
              </w:rPr>
            </w:pPr>
          </w:p>
        </w:tc>
        <w:tc>
          <w:tcPr>
            <w:tcW w:w="990" w:type="dxa"/>
          </w:tcPr>
          <w:p w:rsidR="009070BC" w:rsidRPr="00D36F87" w:rsidRDefault="009070BC" w:rsidP="00D36F87">
            <w:pPr>
              <w:jc w:val="right"/>
              <w:rPr>
                <w:rFonts w:ascii="Arial" w:hAnsi="Arial" w:cs="Arial"/>
                <w:b/>
                <w:bCs/>
                <w:sz w:val="20"/>
                <w:szCs w:val="20"/>
                <w:lang w:val="en-US" w:eastAsia="en-US"/>
              </w:rPr>
            </w:pPr>
          </w:p>
        </w:tc>
        <w:tc>
          <w:tcPr>
            <w:tcW w:w="1260" w:type="dxa"/>
          </w:tcPr>
          <w:p w:rsidR="009070BC" w:rsidRPr="00D36F87" w:rsidRDefault="009070BC" w:rsidP="00D36F87">
            <w:pPr>
              <w:jc w:val="right"/>
              <w:rPr>
                <w:rFonts w:ascii="Arial" w:hAnsi="Arial" w:cs="Arial"/>
                <w:b/>
                <w:bCs/>
                <w:sz w:val="20"/>
                <w:szCs w:val="20"/>
                <w:lang w:val="en-US" w:eastAsia="en-US"/>
              </w:rPr>
            </w:pPr>
          </w:p>
        </w:tc>
      </w:tr>
      <w:tr w:rsidR="006F4379" w:rsidRPr="00D36F87" w:rsidTr="00D72DB7">
        <w:trPr>
          <w:trHeight w:val="376"/>
        </w:trPr>
        <w:tc>
          <w:tcPr>
            <w:tcW w:w="11805" w:type="dxa"/>
            <w:gridSpan w:val="21"/>
            <w:shd w:val="clear" w:color="auto" w:fill="auto"/>
            <w:vAlign w:val="center"/>
            <w:hideMark/>
          </w:tcPr>
          <w:p w:rsidR="009070BC" w:rsidRPr="00D36F87" w:rsidRDefault="009070BC" w:rsidP="009070BC">
            <w:pPr>
              <w:rPr>
                <w:rFonts w:ascii="Arial" w:hAnsi="Arial" w:cs="Arial"/>
                <w:b/>
                <w:bCs/>
                <w:sz w:val="20"/>
                <w:szCs w:val="20"/>
                <w:lang w:val="en-US" w:eastAsia="en-US"/>
              </w:rPr>
            </w:pPr>
            <w:r>
              <w:rPr>
                <w:rFonts w:ascii="Arial" w:hAnsi="Arial" w:cs="Arial"/>
                <w:b/>
                <w:bCs/>
                <w:sz w:val="20"/>
                <w:szCs w:val="20"/>
                <w:lang w:val="en-US" w:eastAsia="en-US"/>
              </w:rPr>
              <w:t xml:space="preserve">VALOARE </w:t>
            </w:r>
            <w:r w:rsidRPr="00D36F87">
              <w:rPr>
                <w:rFonts w:ascii="Arial" w:hAnsi="Arial" w:cs="Arial"/>
                <w:b/>
                <w:bCs/>
                <w:sz w:val="20"/>
                <w:szCs w:val="20"/>
                <w:lang w:val="en-US" w:eastAsia="en-US"/>
              </w:rPr>
              <w:t>TOTAL</w:t>
            </w:r>
            <w:r>
              <w:rPr>
                <w:rFonts w:ascii="Arial" w:hAnsi="Arial" w:cs="Arial"/>
                <w:b/>
                <w:bCs/>
                <w:sz w:val="20"/>
                <w:szCs w:val="20"/>
                <w:lang w:val="en-US" w:eastAsia="en-US"/>
              </w:rPr>
              <w:t>A LOTUL 2 (rulmenti +vaselina) fara TVA [lei]</w:t>
            </w:r>
          </w:p>
          <w:p w:rsidR="006F4379" w:rsidRPr="00D36F87" w:rsidRDefault="006F4379" w:rsidP="00D36F87">
            <w:pPr>
              <w:jc w:val="right"/>
              <w:rPr>
                <w:rFonts w:ascii="Arial" w:hAnsi="Arial" w:cs="Arial"/>
                <w:b/>
                <w:bCs/>
                <w:sz w:val="20"/>
                <w:szCs w:val="20"/>
                <w:lang w:val="en-US" w:eastAsia="en-US"/>
              </w:rPr>
            </w:pPr>
          </w:p>
        </w:tc>
        <w:tc>
          <w:tcPr>
            <w:tcW w:w="4050" w:type="dxa"/>
            <w:gridSpan w:val="4"/>
            <w:shd w:val="clear" w:color="auto" w:fill="auto"/>
          </w:tcPr>
          <w:p w:rsidR="006F4379" w:rsidRPr="00D36F87" w:rsidRDefault="006F4379" w:rsidP="00D36F87">
            <w:pPr>
              <w:jc w:val="right"/>
              <w:rPr>
                <w:rFonts w:ascii="Arial" w:hAnsi="Arial" w:cs="Arial"/>
                <w:b/>
                <w:bCs/>
                <w:sz w:val="20"/>
                <w:szCs w:val="20"/>
                <w:lang w:val="en-US" w:eastAsia="en-US"/>
              </w:rPr>
            </w:pPr>
          </w:p>
        </w:tc>
      </w:tr>
      <w:tr w:rsidR="006F4379" w:rsidRPr="00D36F87" w:rsidTr="00AA160B">
        <w:trPr>
          <w:trHeight w:val="450"/>
        </w:trPr>
        <w:tc>
          <w:tcPr>
            <w:tcW w:w="11805" w:type="dxa"/>
            <w:gridSpan w:val="21"/>
            <w:shd w:val="clear" w:color="auto" w:fill="auto"/>
            <w:noWrap/>
            <w:vAlign w:val="center"/>
            <w:hideMark/>
          </w:tcPr>
          <w:p w:rsidR="006F4379" w:rsidRPr="00D36F87" w:rsidRDefault="006F4379" w:rsidP="009D26B4">
            <w:pPr>
              <w:rPr>
                <w:rFonts w:ascii="Arial" w:hAnsi="Arial" w:cs="Arial"/>
                <w:b/>
                <w:bCs/>
                <w:sz w:val="20"/>
                <w:szCs w:val="20"/>
                <w:lang w:val="en-US" w:eastAsia="en-US"/>
              </w:rPr>
            </w:pPr>
            <w:r w:rsidRPr="00D36F87">
              <w:rPr>
                <w:rFonts w:ascii="Arial" w:hAnsi="Arial" w:cs="Arial"/>
                <w:b/>
                <w:bCs/>
                <w:sz w:val="20"/>
                <w:szCs w:val="20"/>
                <w:lang w:val="en-US" w:eastAsia="en-US"/>
              </w:rPr>
              <w:t>TOTAL GENERAL LOT 1+2</w:t>
            </w:r>
            <w:r w:rsidR="009070BC">
              <w:rPr>
                <w:rFonts w:ascii="Arial" w:hAnsi="Arial" w:cs="Arial"/>
                <w:b/>
                <w:bCs/>
                <w:sz w:val="20"/>
                <w:szCs w:val="20"/>
                <w:lang w:val="en-US" w:eastAsia="en-US"/>
              </w:rPr>
              <w:t>,</w:t>
            </w:r>
            <w:r>
              <w:rPr>
                <w:rFonts w:ascii="Arial" w:hAnsi="Arial" w:cs="Arial"/>
                <w:b/>
                <w:bCs/>
                <w:sz w:val="20"/>
                <w:szCs w:val="20"/>
                <w:lang w:val="en-US" w:eastAsia="en-US"/>
              </w:rPr>
              <w:t xml:space="preserve"> </w:t>
            </w:r>
            <w:r w:rsidR="009070BC">
              <w:rPr>
                <w:rFonts w:ascii="Arial" w:hAnsi="Arial" w:cs="Arial"/>
                <w:b/>
                <w:bCs/>
                <w:sz w:val="20"/>
                <w:szCs w:val="20"/>
                <w:lang w:val="en-US" w:eastAsia="en-US"/>
              </w:rPr>
              <w:t>fara TVA [lei]</w:t>
            </w:r>
          </w:p>
        </w:tc>
        <w:tc>
          <w:tcPr>
            <w:tcW w:w="4050" w:type="dxa"/>
            <w:gridSpan w:val="4"/>
          </w:tcPr>
          <w:p w:rsidR="006F4379" w:rsidRPr="00D36F87" w:rsidRDefault="006F4379" w:rsidP="00D36F87">
            <w:pPr>
              <w:jc w:val="right"/>
              <w:rPr>
                <w:rFonts w:ascii="Arial" w:hAnsi="Arial" w:cs="Arial"/>
                <w:b/>
                <w:bCs/>
                <w:sz w:val="20"/>
                <w:szCs w:val="20"/>
                <w:lang w:val="en-US" w:eastAsia="en-US"/>
              </w:rPr>
            </w:pPr>
          </w:p>
        </w:tc>
      </w:tr>
    </w:tbl>
    <w:p w:rsidR="00D36F87" w:rsidRPr="00292235" w:rsidRDefault="001C5BBC" w:rsidP="00F012AB">
      <w:pPr>
        <w:rPr>
          <w:b/>
          <w:sz w:val="18"/>
          <w:szCs w:val="18"/>
        </w:rPr>
      </w:pPr>
      <w:r w:rsidRPr="00292235">
        <w:rPr>
          <w:b/>
          <w:sz w:val="18"/>
          <w:szCs w:val="18"/>
        </w:rPr>
        <w:t>(*) denumirea producatorului se completeaza de catre furnizor, pentru fiecare produs</w:t>
      </w:r>
      <w:r w:rsidR="003B4A6C" w:rsidRPr="00292235">
        <w:rPr>
          <w:b/>
          <w:sz w:val="18"/>
          <w:szCs w:val="18"/>
        </w:rPr>
        <w:t xml:space="preserve"> contractat</w:t>
      </w:r>
      <w:r w:rsidRPr="00292235">
        <w:rPr>
          <w:b/>
          <w:sz w:val="18"/>
          <w:szCs w:val="18"/>
        </w:rPr>
        <w:t>.</w:t>
      </w:r>
    </w:p>
    <w:p w:rsidR="00854287" w:rsidRPr="00DB11C9" w:rsidRDefault="00854287" w:rsidP="00854287">
      <w:pPr>
        <w:ind w:left="708" w:firstLine="708"/>
        <w:rPr>
          <w:b/>
          <w:sz w:val="26"/>
          <w:szCs w:val="26"/>
        </w:rPr>
      </w:pPr>
      <w:r w:rsidRPr="00DB11C9">
        <w:rPr>
          <w:b/>
          <w:sz w:val="26"/>
          <w:szCs w:val="26"/>
        </w:rPr>
        <w:t>BENEFICIAR,</w:t>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r>
      <w:r w:rsidRPr="00DB11C9">
        <w:rPr>
          <w:b/>
          <w:sz w:val="26"/>
          <w:szCs w:val="26"/>
        </w:rPr>
        <w:tab/>
        <w:t>FURNIZOR,</w:t>
      </w:r>
    </w:p>
    <w:p w:rsidR="00854287" w:rsidRPr="00440ACA" w:rsidRDefault="00854287" w:rsidP="00854287">
      <w:pPr>
        <w:rPr>
          <w:sz w:val="26"/>
          <w:szCs w:val="26"/>
        </w:rPr>
      </w:pPr>
      <w:r>
        <w:rPr>
          <w:sz w:val="26"/>
          <w:szCs w:val="26"/>
        </w:rPr>
        <w:tab/>
      </w:r>
      <w:r>
        <w:rPr>
          <w:sz w:val="26"/>
          <w:szCs w:val="26"/>
        </w:rPr>
        <w:tab/>
      </w:r>
      <w:r w:rsidRPr="00440ACA">
        <w:rPr>
          <w:sz w:val="26"/>
          <w:szCs w:val="26"/>
        </w:rPr>
        <w:t xml:space="preserve">DIRECTOR </w:t>
      </w:r>
      <w:r w:rsidR="00955917">
        <w:rPr>
          <w:sz w:val="26"/>
          <w:szCs w:val="26"/>
        </w:rPr>
        <w:t>COMERCIAL</w:t>
      </w:r>
      <w:r w:rsidR="00DB11C9">
        <w:rPr>
          <w:sz w:val="26"/>
          <w:szCs w:val="26"/>
        </w:rPr>
        <w:t>,</w:t>
      </w:r>
    </w:p>
    <w:p w:rsidR="00854287" w:rsidRPr="00440ACA" w:rsidRDefault="00854287" w:rsidP="00854287">
      <w:pPr>
        <w:rPr>
          <w:sz w:val="26"/>
          <w:szCs w:val="26"/>
        </w:rPr>
      </w:pPr>
      <w:r w:rsidRPr="00440ACA">
        <w:rPr>
          <w:sz w:val="26"/>
          <w:szCs w:val="26"/>
        </w:rPr>
        <w:tab/>
      </w:r>
      <w:r w:rsidRPr="00440ACA">
        <w:rPr>
          <w:sz w:val="26"/>
          <w:szCs w:val="26"/>
        </w:rPr>
        <w:tab/>
      </w:r>
      <w:r w:rsidR="00955917">
        <w:rPr>
          <w:sz w:val="26"/>
          <w:szCs w:val="26"/>
          <w:lang w:val="es-ES"/>
        </w:rPr>
        <w:t>Adrian DIACONU</w:t>
      </w:r>
      <w:r w:rsidRPr="00440ACA">
        <w:rPr>
          <w:sz w:val="26"/>
          <w:szCs w:val="26"/>
        </w:rPr>
        <w:t xml:space="preserve"> </w:t>
      </w:r>
    </w:p>
    <w:p w:rsidR="00854287" w:rsidRPr="00105A7C" w:rsidRDefault="00854287" w:rsidP="00854287">
      <w:pPr>
        <w:rPr>
          <w:sz w:val="26"/>
          <w:szCs w:val="26"/>
        </w:rPr>
      </w:pPr>
    </w:p>
    <w:p w:rsidR="00854287" w:rsidRPr="00105A7C" w:rsidRDefault="00854287" w:rsidP="00854287">
      <w:pPr>
        <w:rPr>
          <w:color w:val="000000" w:themeColor="text1"/>
          <w:sz w:val="26"/>
          <w:szCs w:val="26"/>
          <w:lang w:val="fr-FR"/>
        </w:rPr>
      </w:pPr>
      <w:r w:rsidRPr="00105A7C">
        <w:rPr>
          <w:sz w:val="26"/>
          <w:szCs w:val="26"/>
        </w:rPr>
        <w:tab/>
      </w:r>
      <w:r w:rsidRPr="00105A7C">
        <w:rPr>
          <w:sz w:val="26"/>
          <w:szCs w:val="26"/>
        </w:rPr>
        <w:tab/>
      </w:r>
      <w:r w:rsidRPr="00105A7C">
        <w:rPr>
          <w:color w:val="000000" w:themeColor="text1"/>
          <w:sz w:val="26"/>
          <w:szCs w:val="26"/>
        </w:rPr>
        <w:t xml:space="preserve">Serviciul </w:t>
      </w:r>
      <w:r w:rsidR="00955917">
        <w:rPr>
          <w:color w:val="000000" w:themeColor="text1"/>
          <w:sz w:val="26"/>
          <w:szCs w:val="26"/>
        </w:rPr>
        <w:t>Aprovizionare</w:t>
      </w:r>
      <w:r w:rsidRPr="00105A7C">
        <w:rPr>
          <w:color w:val="000000" w:themeColor="text1"/>
          <w:sz w:val="26"/>
          <w:szCs w:val="26"/>
        </w:rPr>
        <w:t>,</w:t>
      </w:r>
    </w:p>
    <w:p w:rsidR="00854287" w:rsidRPr="00105A7C" w:rsidRDefault="00854287" w:rsidP="00854287">
      <w:pPr>
        <w:rPr>
          <w:color w:val="000000" w:themeColor="text1"/>
          <w:sz w:val="26"/>
          <w:szCs w:val="26"/>
          <w:lang w:val="fr-FR"/>
        </w:rPr>
      </w:pPr>
      <w:r w:rsidRPr="00105A7C">
        <w:rPr>
          <w:color w:val="000000" w:themeColor="text1"/>
          <w:sz w:val="26"/>
          <w:szCs w:val="26"/>
        </w:rPr>
        <w:tab/>
      </w:r>
      <w:r w:rsidRPr="00105A7C">
        <w:rPr>
          <w:color w:val="000000" w:themeColor="text1"/>
          <w:sz w:val="26"/>
          <w:szCs w:val="26"/>
        </w:rPr>
        <w:tab/>
      </w:r>
      <w:r w:rsidR="002B3FFD">
        <w:rPr>
          <w:color w:val="000000" w:themeColor="text1"/>
          <w:sz w:val="26"/>
          <w:szCs w:val="26"/>
        </w:rPr>
        <w:t>Sorin VASILESCU</w:t>
      </w:r>
      <w:bookmarkStart w:id="0" w:name="_GoBack"/>
      <w:bookmarkEnd w:id="0"/>
      <w:r w:rsidRPr="00105A7C">
        <w:rPr>
          <w:color w:val="000000" w:themeColor="text1"/>
          <w:sz w:val="26"/>
          <w:szCs w:val="26"/>
        </w:rPr>
        <w:tab/>
      </w:r>
    </w:p>
    <w:p w:rsidR="00854287" w:rsidRDefault="00854287" w:rsidP="00854287">
      <w:pPr>
        <w:rPr>
          <w:color w:val="FF0000"/>
          <w:sz w:val="26"/>
          <w:szCs w:val="26"/>
        </w:rPr>
      </w:pPr>
    </w:p>
    <w:p w:rsidR="00854287" w:rsidRDefault="00854287" w:rsidP="00854287">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p>
    <w:p w:rsidR="00854287" w:rsidRDefault="00854287" w:rsidP="00854287">
      <w:pPr>
        <w:rPr>
          <w:sz w:val="26"/>
          <w:szCs w:val="26"/>
        </w:rPr>
      </w:pPr>
      <w:r>
        <w:rPr>
          <w:sz w:val="26"/>
          <w:szCs w:val="26"/>
        </w:rPr>
        <w:t xml:space="preserve">                      Madalina </w:t>
      </w:r>
      <w:r w:rsidR="00650362">
        <w:rPr>
          <w:sz w:val="26"/>
          <w:szCs w:val="26"/>
        </w:rPr>
        <w:t>MATEUCA</w:t>
      </w:r>
    </w:p>
    <w:p w:rsidR="00854287" w:rsidRDefault="00854287" w:rsidP="00854287">
      <w:pPr>
        <w:rPr>
          <w:sz w:val="26"/>
          <w:szCs w:val="26"/>
        </w:rPr>
      </w:pPr>
    </w:p>
    <w:p w:rsidR="00854287" w:rsidRPr="001E3A38" w:rsidRDefault="00854287" w:rsidP="00854287">
      <w:pPr>
        <w:rPr>
          <w:sz w:val="26"/>
          <w:szCs w:val="26"/>
        </w:rPr>
      </w:pPr>
      <w:r>
        <w:rPr>
          <w:sz w:val="26"/>
          <w:szCs w:val="26"/>
        </w:rPr>
        <w:tab/>
        <w:t xml:space="preserve">           </w:t>
      </w:r>
      <w:r w:rsidRPr="00BD62D2">
        <w:rPr>
          <w:sz w:val="26"/>
          <w:szCs w:val="26"/>
        </w:rPr>
        <w:t>Responsabil achiziţie</w:t>
      </w:r>
      <w:r>
        <w:rPr>
          <w:sz w:val="26"/>
          <w:szCs w:val="26"/>
        </w:rPr>
        <w:t>,</w:t>
      </w:r>
    </w:p>
    <w:p w:rsidR="00854287" w:rsidRPr="00BD62D2" w:rsidRDefault="00854287" w:rsidP="00854287">
      <w:pPr>
        <w:rPr>
          <w:color w:val="000000"/>
          <w:sz w:val="26"/>
          <w:szCs w:val="26"/>
        </w:rPr>
        <w:sectPr w:rsidR="00854287" w:rsidRPr="00BD62D2" w:rsidSect="00DB11C9">
          <w:pgSz w:w="16838" w:h="11906" w:orient="landscape"/>
          <w:pgMar w:top="568" w:right="709" w:bottom="1418" w:left="340" w:header="709" w:footer="709" w:gutter="0"/>
          <w:cols w:space="708"/>
          <w:docGrid w:linePitch="360"/>
        </w:sectPr>
      </w:pPr>
      <w:r>
        <w:rPr>
          <w:color w:val="000000"/>
          <w:sz w:val="26"/>
          <w:szCs w:val="26"/>
        </w:rPr>
        <w:t xml:space="preserve">                      </w:t>
      </w:r>
      <w:r w:rsidR="00F012AB">
        <w:rPr>
          <w:color w:val="000000"/>
          <w:sz w:val="26"/>
          <w:szCs w:val="26"/>
        </w:rPr>
        <w:t xml:space="preserve">Marioara </w:t>
      </w:r>
      <w:r w:rsidR="002B3FFD">
        <w:rPr>
          <w:color w:val="000000"/>
          <w:sz w:val="26"/>
          <w:szCs w:val="26"/>
        </w:rPr>
        <w:t>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5B631A" w:rsidRDefault="005B631A" w:rsidP="001349BA">
      <w:pPr>
        <w:rPr>
          <w:color w:val="000000" w:themeColor="text1"/>
          <w:sz w:val="28"/>
          <w:szCs w:val="20"/>
          <w:lang w:val="fr-FR"/>
        </w:rPr>
      </w:pPr>
      <w:r>
        <w:rPr>
          <w:sz w:val="28"/>
          <w:szCs w:val="20"/>
          <w:lang w:val="fr-FR"/>
        </w:rPr>
        <w:t xml:space="preserve"> </w:t>
      </w:r>
    </w:p>
    <w:p w:rsidR="001349BA" w:rsidRPr="009529ED" w:rsidRDefault="005B631A" w:rsidP="005B631A">
      <w:pPr>
        <w:rPr>
          <w:b/>
          <w:color w:val="000000" w:themeColor="text1"/>
          <w:sz w:val="26"/>
          <w:szCs w:val="26"/>
        </w:rPr>
      </w:pPr>
      <w:r w:rsidRPr="005B631A">
        <w:rPr>
          <w:color w:val="000000" w:themeColor="text1"/>
          <w:sz w:val="26"/>
          <w:szCs w:val="26"/>
        </w:rPr>
        <w:t xml:space="preserve">        </w:t>
      </w:r>
      <w:r w:rsidRPr="009529ED">
        <w:rPr>
          <w:b/>
          <w:color w:val="000000" w:themeColor="text1"/>
          <w:sz w:val="26"/>
          <w:szCs w:val="26"/>
        </w:rPr>
        <w:t xml:space="preserve">  </w:t>
      </w:r>
      <w:r w:rsidR="00955917">
        <w:rPr>
          <w:b/>
          <w:color w:val="000000" w:themeColor="text1"/>
          <w:sz w:val="26"/>
          <w:szCs w:val="26"/>
        </w:rPr>
        <w:t xml:space="preserve"> </w:t>
      </w:r>
      <w:r w:rsidR="001349BA" w:rsidRPr="009529ED">
        <w:rPr>
          <w:b/>
          <w:color w:val="000000" w:themeColor="text1"/>
          <w:sz w:val="26"/>
          <w:szCs w:val="26"/>
        </w:rPr>
        <w:t>BENEFICIAR,</w:t>
      </w:r>
      <w:r w:rsidR="001349BA" w:rsidRPr="009529ED">
        <w:rPr>
          <w:b/>
          <w:color w:val="000000" w:themeColor="text1"/>
          <w:sz w:val="26"/>
          <w:szCs w:val="26"/>
        </w:rPr>
        <w:tab/>
      </w:r>
      <w:r w:rsidR="001349BA" w:rsidRPr="009529ED">
        <w:rPr>
          <w:b/>
          <w:color w:val="000000" w:themeColor="text1"/>
          <w:sz w:val="26"/>
          <w:szCs w:val="26"/>
        </w:rPr>
        <w:tab/>
      </w:r>
      <w:r w:rsidR="001349BA" w:rsidRPr="009529ED">
        <w:rPr>
          <w:b/>
          <w:color w:val="000000" w:themeColor="text1"/>
          <w:sz w:val="26"/>
          <w:szCs w:val="26"/>
        </w:rPr>
        <w:tab/>
      </w:r>
      <w:r w:rsidR="001349BA" w:rsidRPr="009529ED">
        <w:rPr>
          <w:b/>
          <w:color w:val="000000" w:themeColor="text1"/>
          <w:sz w:val="26"/>
          <w:szCs w:val="26"/>
        </w:rPr>
        <w:tab/>
      </w:r>
      <w:r w:rsidR="001349BA" w:rsidRPr="009529ED">
        <w:rPr>
          <w:b/>
          <w:color w:val="000000" w:themeColor="text1"/>
          <w:sz w:val="26"/>
          <w:szCs w:val="26"/>
        </w:rPr>
        <w:tab/>
      </w:r>
      <w:r w:rsidRPr="009529ED">
        <w:rPr>
          <w:b/>
          <w:color w:val="000000" w:themeColor="text1"/>
          <w:sz w:val="26"/>
          <w:szCs w:val="26"/>
        </w:rPr>
        <w:t xml:space="preserve">               </w:t>
      </w:r>
      <w:r w:rsidR="001349BA" w:rsidRPr="009529ED">
        <w:rPr>
          <w:b/>
          <w:color w:val="000000" w:themeColor="text1"/>
          <w:sz w:val="26"/>
          <w:szCs w:val="26"/>
        </w:rPr>
        <w:t>FURNIZOR,</w:t>
      </w:r>
    </w:p>
    <w:p w:rsidR="00854287" w:rsidRPr="00440ACA" w:rsidRDefault="005B631A" w:rsidP="00854287">
      <w:pPr>
        <w:rPr>
          <w:sz w:val="26"/>
          <w:szCs w:val="26"/>
        </w:rPr>
      </w:pPr>
      <w:r w:rsidRPr="005B631A">
        <w:rPr>
          <w:color w:val="000000" w:themeColor="text1"/>
          <w:sz w:val="26"/>
          <w:szCs w:val="26"/>
        </w:rPr>
        <w:t xml:space="preserve"> </w:t>
      </w:r>
      <w:r w:rsidR="00955917">
        <w:rPr>
          <w:color w:val="000000" w:themeColor="text1"/>
          <w:sz w:val="26"/>
          <w:szCs w:val="26"/>
        </w:rPr>
        <w:t xml:space="preserve">         </w:t>
      </w:r>
      <w:r w:rsidRPr="005B631A">
        <w:rPr>
          <w:color w:val="000000" w:themeColor="text1"/>
          <w:sz w:val="26"/>
          <w:szCs w:val="26"/>
        </w:rPr>
        <w:t xml:space="preserve"> </w:t>
      </w:r>
      <w:r w:rsidR="00854287" w:rsidRPr="00440ACA">
        <w:rPr>
          <w:sz w:val="26"/>
          <w:szCs w:val="26"/>
        </w:rPr>
        <w:t xml:space="preserve">DIRECTOR </w:t>
      </w:r>
      <w:r w:rsidR="00955917">
        <w:rPr>
          <w:sz w:val="26"/>
          <w:szCs w:val="26"/>
        </w:rPr>
        <w:t>COMERCIAL,</w:t>
      </w:r>
    </w:p>
    <w:p w:rsidR="00854287" w:rsidRPr="00440ACA" w:rsidRDefault="00854287" w:rsidP="00854287">
      <w:pPr>
        <w:rPr>
          <w:sz w:val="26"/>
          <w:szCs w:val="26"/>
        </w:rPr>
      </w:pPr>
      <w:r>
        <w:rPr>
          <w:sz w:val="26"/>
          <w:szCs w:val="26"/>
        </w:rPr>
        <w:tab/>
      </w:r>
      <w:r w:rsidR="00955917">
        <w:rPr>
          <w:sz w:val="26"/>
          <w:szCs w:val="26"/>
          <w:lang w:val="es-ES"/>
        </w:rPr>
        <w:t>Adrian DIACONU</w:t>
      </w:r>
      <w:r w:rsidRPr="00440ACA">
        <w:rPr>
          <w:sz w:val="26"/>
          <w:szCs w:val="26"/>
        </w:rPr>
        <w:t xml:space="preserve"> </w:t>
      </w:r>
    </w:p>
    <w:p w:rsidR="00854287" w:rsidRPr="00105A7C" w:rsidRDefault="00854287" w:rsidP="00854287">
      <w:pPr>
        <w:rPr>
          <w:sz w:val="26"/>
          <w:szCs w:val="26"/>
        </w:rPr>
      </w:pPr>
    </w:p>
    <w:p w:rsidR="00854287" w:rsidRPr="00105A7C" w:rsidRDefault="00854287" w:rsidP="00854287">
      <w:pPr>
        <w:rPr>
          <w:color w:val="000000" w:themeColor="text1"/>
          <w:sz w:val="26"/>
          <w:szCs w:val="26"/>
          <w:lang w:val="fr-FR"/>
        </w:rPr>
      </w:pPr>
      <w:r w:rsidRPr="00105A7C">
        <w:rPr>
          <w:sz w:val="26"/>
          <w:szCs w:val="26"/>
        </w:rPr>
        <w:tab/>
      </w:r>
      <w:r w:rsidRPr="00105A7C">
        <w:rPr>
          <w:color w:val="000000" w:themeColor="text1"/>
          <w:sz w:val="26"/>
          <w:szCs w:val="26"/>
        </w:rPr>
        <w:t xml:space="preserve">Serviciul </w:t>
      </w:r>
      <w:r w:rsidR="00955917">
        <w:rPr>
          <w:color w:val="000000" w:themeColor="text1"/>
          <w:sz w:val="26"/>
          <w:szCs w:val="26"/>
        </w:rPr>
        <w:t>Aprovizionare</w:t>
      </w:r>
      <w:r w:rsidRPr="00105A7C">
        <w:rPr>
          <w:color w:val="000000" w:themeColor="text1"/>
          <w:sz w:val="26"/>
          <w:szCs w:val="26"/>
        </w:rPr>
        <w:t>,</w:t>
      </w:r>
    </w:p>
    <w:p w:rsidR="001349BA" w:rsidRPr="005B631A" w:rsidRDefault="00854287" w:rsidP="00854287">
      <w:pPr>
        <w:rPr>
          <w:color w:val="000000" w:themeColor="text1"/>
          <w:sz w:val="26"/>
          <w:szCs w:val="26"/>
        </w:rPr>
      </w:pPr>
      <w:r>
        <w:rPr>
          <w:color w:val="000000" w:themeColor="text1"/>
          <w:sz w:val="26"/>
          <w:szCs w:val="26"/>
        </w:rPr>
        <w:tab/>
      </w:r>
      <w:r w:rsidR="00094251">
        <w:rPr>
          <w:color w:val="000000" w:themeColor="text1"/>
          <w:sz w:val="26"/>
          <w:szCs w:val="26"/>
        </w:rPr>
        <w:t xml:space="preserve">Sorin </w:t>
      </w:r>
      <w:r w:rsidR="002B3FFD">
        <w:rPr>
          <w:color w:val="000000" w:themeColor="text1"/>
          <w:sz w:val="26"/>
          <w:szCs w:val="26"/>
        </w:rPr>
        <w:t>VASILESCU</w:t>
      </w:r>
      <w:r w:rsidR="001349BA" w:rsidRPr="005B631A">
        <w:rPr>
          <w:color w:val="000000" w:themeColor="text1"/>
          <w:sz w:val="26"/>
          <w:szCs w:val="26"/>
        </w:rPr>
        <w:tab/>
      </w:r>
      <w:r w:rsidR="001349BA" w:rsidRPr="005B631A">
        <w:rPr>
          <w:color w:val="000000" w:themeColor="text1"/>
          <w:sz w:val="26"/>
          <w:szCs w:val="26"/>
        </w:rPr>
        <w:tab/>
      </w:r>
    </w:p>
    <w:p w:rsidR="001349BA" w:rsidRPr="005B631A" w:rsidRDefault="001349BA" w:rsidP="001349BA">
      <w:pPr>
        <w:rPr>
          <w:color w:val="000000" w:themeColor="text1"/>
          <w:sz w:val="26"/>
          <w:szCs w:val="26"/>
          <w:lang w:val="fr-FR"/>
        </w:rPr>
      </w:pPr>
      <w:r w:rsidRPr="005B631A">
        <w:rPr>
          <w:color w:val="000000" w:themeColor="text1"/>
          <w:sz w:val="26"/>
          <w:szCs w:val="26"/>
        </w:rPr>
        <w:tab/>
      </w:r>
    </w:p>
    <w:p w:rsidR="005B631A" w:rsidRDefault="005B631A" w:rsidP="001349BA">
      <w:pPr>
        <w:rPr>
          <w:sz w:val="26"/>
          <w:szCs w:val="26"/>
        </w:rPr>
      </w:pPr>
      <w:r>
        <w:rPr>
          <w:sz w:val="26"/>
          <w:szCs w:val="26"/>
        </w:rPr>
        <w:t xml:space="preserve">          </w:t>
      </w:r>
      <w:r w:rsidR="001349BA" w:rsidRPr="001E3A38">
        <w:rPr>
          <w:sz w:val="26"/>
          <w:szCs w:val="26"/>
        </w:rPr>
        <w:t>Derulator contract</w:t>
      </w:r>
      <w:r w:rsidR="001349BA">
        <w:rPr>
          <w:sz w:val="26"/>
          <w:szCs w:val="26"/>
        </w:rPr>
        <w:t>,</w:t>
      </w:r>
      <w:r w:rsidR="001349BA">
        <w:rPr>
          <w:sz w:val="26"/>
          <w:szCs w:val="26"/>
        </w:rPr>
        <w:tab/>
      </w:r>
      <w:r w:rsidR="001349BA">
        <w:rPr>
          <w:sz w:val="26"/>
          <w:szCs w:val="26"/>
        </w:rPr>
        <w:tab/>
      </w:r>
    </w:p>
    <w:p w:rsidR="005B631A" w:rsidRDefault="005B631A" w:rsidP="001349BA">
      <w:pPr>
        <w:rPr>
          <w:sz w:val="26"/>
          <w:szCs w:val="26"/>
        </w:rPr>
      </w:pPr>
      <w:r>
        <w:rPr>
          <w:sz w:val="26"/>
          <w:szCs w:val="26"/>
        </w:rPr>
        <w:t xml:space="preserve">          Madalina </w:t>
      </w:r>
      <w:r w:rsidR="00650362">
        <w:rPr>
          <w:sz w:val="26"/>
          <w:szCs w:val="26"/>
        </w:rPr>
        <w:t>MATEUCA</w:t>
      </w:r>
    </w:p>
    <w:p w:rsidR="005B631A" w:rsidRDefault="005B631A" w:rsidP="001349BA">
      <w:pPr>
        <w:rPr>
          <w:sz w:val="26"/>
          <w:szCs w:val="26"/>
        </w:rPr>
      </w:pPr>
    </w:p>
    <w:p w:rsidR="00ED0811" w:rsidRDefault="005B631A" w:rsidP="001349BA">
      <w:pPr>
        <w:rPr>
          <w:sz w:val="26"/>
          <w:szCs w:val="26"/>
        </w:rPr>
      </w:pPr>
      <w:r>
        <w:rPr>
          <w:sz w:val="26"/>
          <w:szCs w:val="26"/>
        </w:rPr>
        <w:t xml:space="preserve">       </w:t>
      </w:r>
      <w:r w:rsidR="00854287">
        <w:rPr>
          <w:sz w:val="26"/>
          <w:szCs w:val="26"/>
        </w:rPr>
        <w:t xml:space="preserve">  </w:t>
      </w:r>
      <w:r>
        <w:rPr>
          <w:sz w:val="26"/>
          <w:szCs w:val="26"/>
        </w:rPr>
        <w:t xml:space="preserve"> </w:t>
      </w:r>
      <w:r w:rsidR="001349BA" w:rsidRPr="00BD62D2">
        <w:rPr>
          <w:sz w:val="26"/>
          <w:szCs w:val="26"/>
        </w:rPr>
        <w:t>Responsabil achiziţie</w:t>
      </w:r>
      <w:r w:rsidR="001349BA">
        <w:rPr>
          <w:sz w:val="26"/>
          <w:szCs w:val="26"/>
        </w:rPr>
        <w:t>,</w:t>
      </w:r>
    </w:p>
    <w:p w:rsidR="005B631A" w:rsidRPr="001349BA" w:rsidRDefault="005B631A" w:rsidP="001349BA">
      <w:pPr>
        <w:rPr>
          <w:color w:val="FF0000"/>
          <w:sz w:val="26"/>
          <w:szCs w:val="26"/>
          <w:lang w:val="fr-FR"/>
        </w:rPr>
      </w:pPr>
      <w:r>
        <w:rPr>
          <w:sz w:val="26"/>
          <w:szCs w:val="26"/>
        </w:rPr>
        <w:t xml:space="preserve">         </w:t>
      </w:r>
      <w:r w:rsidR="00854287">
        <w:rPr>
          <w:sz w:val="26"/>
          <w:szCs w:val="26"/>
        </w:rPr>
        <w:t xml:space="preserve"> </w:t>
      </w:r>
      <w:r w:rsidR="00094251">
        <w:rPr>
          <w:sz w:val="26"/>
          <w:szCs w:val="26"/>
        </w:rPr>
        <w:t xml:space="preserve">Marioara </w:t>
      </w:r>
      <w:r w:rsidR="002B3FFD">
        <w:rPr>
          <w:sz w:val="26"/>
          <w:szCs w:val="26"/>
        </w:rPr>
        <w:t>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B631A" w:rsidRDefault="005B631A" w:rsidP="00082A04">
      <w:pPr>
        <w:jc w:val="center"/>
        <w:rPr>
          <w:caps/>
          <w:color w:val="808080"/>
          <w:sz w:val="28"/>
          <w:szCs w:val="28"/>
        </w:rPr>
      </w:pPr>
    </w:p>
    <w:p w:rsidR="005B631A" w:rsidRDefault="005B631A" w:rsidP="00082A04">
      <w:pPr>
        <w:jc w:val="center"/>
        <w:rPr>
          <w:caps/>
          <w:color w:val="808080"/>
          <w:sz w:val="28"/>
          <w:szCs w:val="28"/>
        </w:rPr>
      </w:pPr>
    </w:p>
    <w:p w:rsidR="005B631A" w:rsidRDefault="005B631A" w:rsidP="00082A04">
      <w:pPr>
        <w:jc w:val="center"/>
        <w:rPr>
          <w:caps/>
          <w:color w:val="808080"/>
          <w:sz w:val="28"/>
          <w:szCs w:val="28"/>
        </w:rPr>
      </w:pPr>
    </w:p>
    <w:p w:rsidR="005B631A" w:rsidRDefault="005B631A" w:rsidP="00082A04">
      <w:pPr>
        <w:jc w:val="center"/>
        <w:rPr>
          <w:caps/>
          <w:color w:val="808080"/>
          <w:sz w:val="28"/>
          <w:szCs w:val="28"/>
        </w:rPr>
      </w:pPr>
    </w:p>
    <w:p w:rsidR="005B631A" w:rsidRDefault="005B631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EC4B9E">
      <w:pPr>
        <w:numPr>
          <w:ilvl w:val="1"/>
          <w:numId w:val="12"/>
        </w:numPr>
      </w:pPr>
      <w:r>
        <w:t>Valoarea contractului____________</w:t>
      </w:r>
    </w:p>
    <w:p w:rsidR="00ED0811" w:rsidRDefault="00ED0811" w:rsidP="00EC4B9E">
      <w:pPr>
        <w:numPr>
          <w:ilvl w:val="1"/>
          <w:numId w:val="12"/>
        </w:numPr>
      </w:pPr>
      <w:r>
        <w:t>Termenul de livrare ____________(data sau numar de zile de la perfectarea contractului)</w:t>
      </w:r>
    </w:p>
    <w:p w:rsidR="00ED0811" w:rsidRDefault="00ED0811" w:rsidP="00EC4B9E">
      <w:pPr>
        <w:numPr>
          <w:ilvl w:val="1"/>
          <w:numId w:val="12"/>
        </w:numPr>
      </w:pPr>
      <w:r>
        <w:t>Solicitam ca exemplarul nostru sa ne parvina: prin posta/ prin delegat;</w:t>
      </w:r>
    </w:p>
    <w:p w:rsidR="00ED0811" w:rsidRPr="005B631A" w:rsidRDefault="00ED0811" w:rsidP="00EC4B9E">
      <w:pPr>
        <w:numPr>
          <w:ilvl w:val="1"/>
          <w:numId w:val="12"/>
        </w:numPr>
      </w:pPr>
      <w:r w:rsidRPr="005B631A">
        <w:t>Data la care contractul este perfectat</w:t>
      </w:r>
      <w:r w:rsidR="00DC2B5B" w:rsidRPr="005B631A">
        <w:t xml:space="preserve"> ne va fi comunicata prin e-mail la adresa </w:t>
      </w:r>
      <w:r w:rsidRPr="005B631A">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C11A78">
      <w:pPr>
        <w:jc w:val="center"/>
        <w:rPr>
          <w:b/>
          <w:sz w:val="26"/>
          <w:szCs w:val="26"/>
        </w:rPr>
      </w:pPr>
      <w:r w:rsidRPr="00BD62D2">
        <w:rPr>
          <w:b/>
          <w:sz w:val="26"/>
          <w:szCs w:val="26"/>
        </w:rPr>
        <w:t>„</w:t>
      </w:r>
      <w:r w:rsidR="00C11A78" w:rsidRPr="006F3076">
        <w:rPr>
          <w:b/>
          <w:color w:val="000000"/>
          <w:sz w:val="26"/>
          <w:szCs w:val="26"/>
        </w:rPr>
        <w:t>Rulmenti impreuna cu vaselina necesara pentru gresarea lor – Lot ___</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C11A78" w:rsidRDefault="00ED0811" w:rsidP="00082A04">
      <w:pPr>
        <w:rPr>
          <w:color w:val="000000" w:themeColor="text1"/>
          <w:sz w:val="26"/>
          <w:szCs w:val="26"/>
        </w:rPr>
      </w:pPr>
      <w:r w:rsidRPr="00DE3C17">
        <w:rPr>
          <w:sz w:val="26"/>
          <w:szCs w:val="26"/>
        </w:rPr>
        <w:t xml:space="preserve">CAP. 5. </w:t>
      </w:r>
      <w:r w:rsidRPr="00C11A78">
        <w:rPr>
          <w:color w:val="000000" w:themeColor="text1"/>
          <w:sz w:val="26"/>
          <w:szCs w:val="26"/>
        </w:rPr>
        <w:t xml:space="preserve">VALOAREA CONTRACTULUI </w:t>
      </w:r>
    </w:p>
    <w:p w:rsidR="00ED0811" w:rsidRPr="00C11A78" w:rsidRDefault="00ED0811" w:rsidP="00082A04">
      <w:pPr>
        <w:rPr>
          <w:color w:val="000000" w:themeColor="text1"/>
          <w:sz w:val="26"/>
          <w:szCs w:val="26"/>
        </w:rPr>
      </w:pPr>
      <w:r w:rsidRPr="00C11A78">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3B4A6C" w:rsidRPr="00DE3C17" w:rsidRDefault="003B4A6C" w:rsidP="00082A04">
      <w:pPr>
        <w:rPr>
          <w:sz w:val="26"/>
          <w:szCs w:val="26"/>
        </w:rPr>
      </w:pPr>
      <w:r>
        <w:rPr>
          <w:sz w:val="26"/>
          <w:szCs w:val="26"/>
        </w:rPr>
        <w:t>CAP.11. RECEPTIE, INSPECTII SI TESTE</w:t>
      </w:r>
    </w:p>
    <w:p w:rsidR="00ED0811" w:rsidRPr="00DE3C17" w:rsidRDefault="00ED0811" w:rsidP="00082A04">
      <w:pPr>
        <w:rPr>
          <w:sz w:val="26"/>
          <w:szCs w:val="26"/>
        </w:rPr>
      </w:pPr>
      <w:r w:rsidRPr="00DE3C17">
        <w:rPr>
          <w:sz w:val="26"/>
          <w:szCs w:val="26"/>
        </w:rPr>
        <w:t>CAP.2</w:t>
      </w:r>
      <w:r w:rsidR="003B4A6C">
        <w:rPr>
          <w:sz w:val="26"/>
          <w:szCs w:val="26"/>
        </w:rPr>
        <w:t>5</w:t>
      </w:r>
      <w:r w:rsidRPr="00DE3C17">
        <w:rPr>
          <w:sz w:val="26"/>
          <w:szCs w:val="26"/>
        </w:rPr>
        <w:t>. LEGEA APLICABILĂ CONTRACTULUI</w:t>
      </w:r>
    </w:p>
    <w:p w:rsidR="00ED0811" w:rsidRPr="00BD62D2" w:rsidRDefault="00C11A78" w:rsidP="00082A04">
      <w:pPr>
        <w:rPr>
          <w:sz w:val="26"/>
          <w:szCs w:val="26"/>
          <w:u w:val="single"/>
        </w:rPr>
      </w:pPr>
      <w:r>
        <w:rPr>
          <w:sz w:val="26"/>
          <w:szCs w:val="26"/>
        </w:rPr>
        <w:t>CAP.</w:t>
      </w:r>
      <w:r w:rsidR="00ED0811" w:rsidRPr="00DE3C17">
        <w:rPr>
          <w:sz w:val="26"/>
          <w:szCs w:val="26"/>
        </w:rPr>
        <w:t>2</w:t>
      </w:r>
      <w:r w:rsidR="003B4A6C">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Default="00ED0811" w:rsidP="00082A04">
      <w:pPr>
        <w:rPr>
          <w:sz w:val="26"/>
          <w:szCs w:val="26"/>
          <w:u w:val="single"/>
        </w:rPr>
      </w:pPr>
    </w:p>
    <w:p w:rsidR="00854287" w:rsidRPr="00854287" w:rsidRDefault="00854287" w:rsidP="00082A04">
      <w:pPr>
        <w:rPr>
          <w:sz w:val="26"/>
          <w:szCs w:val="26"/>
          <w:u w:val="single"/>
        </w:rPr>
      </w:pPr>
    </w:p>
    <w:p w:rsidR="00ED0811" w:rsidRPr="00854287" w:rsidRDefault="00ED0811" w:rsidP="00082A04">
      <w:pPr>
        <w:ind w:left="900"/>
        <w:rPr>
          <w:color w:val="00B0F0"/>
          <w:sz w:val="26"/>
          <w:szCs w:val="26"/>
          <w:u w:val="single"/>
        </w:rPr>
      </w:pPr>
      <w:r w:rsidRPr="00854287">
        <w:rPr>
          <w:sz w:val="26"/>
          <w:szCs w:val="26"/>
        </w:rPr>
        <w:t>DIRECTOR JURIDIC si ACHIZITII,</w:t>
      </w:r>
      <w:r w:rsidRPr="00854287">
        <w:rPr>
          <w:sz w:val="26"/>
          <w:szCs w:val="26"/>
        </w:rPr>
        <w:tab/>
        <w:t xml:space="preserve">       </w:t>
      </w:r>
    </w:p>
    <w:p w:rsidR="00ED0811" w:rsidRPr="00854287" w:rsidRDefault="00ED0811" w:rsidP="00082A04">
      <w:pPr>
        <w:ind w:left="900"/>
        <w:rPr>
          <w:sz w:val="26"/>
          <w:szCs w:val="26"/>
        </w:rPr>
      </w:pPr>
      <w:r w:rsidRPr="00854287">
        <w:rPr>
          <w:sz w:val="26"/>
          <w:szCs w:val="26"/>
        </w:rPr>
        <w:t>Mihai Volf</w:t>
      </w:r>
      <w:r w:rsidRPr="00854287">
        <w:rPr>
          <w:sz w:val="26"/>
          <w:szCs w:val="26"/>
        </w:rPr>
        <w:tab/>
      </w:r>
      <w:r w:rsidRPr="00854287">
        <w:rPr>
          <w:sz w:val="26"/>
          <w:szCs w:val="26"/>
        </w:rPr>
        <w:tab/>
      </w:r>
      <w:r w:rsidRPr="00854287">
        <w:rPr>
          <w:sz w:val="26"/>
          <w:szCs w:val="26"/>
        </w:rPr>
        <w:tab/>
      </w:r>
      <w:r w:rsidRPr="00854287">
        <w:rPr>
          <w:sz w:val="26"/>
          <w:szCs w:val="26"/>
        </w:rPr>
        <w:tab/>
      </w:r>
      <w:r w:rsidRPr="00854287">
        <w:rPr>
          <w:sz w:val="26"/>
          <w:szCs w:val="26"/>
        </w:rPr>
        <w:tab/>
      </w:r>
    </w:p>
    <w:p w:rsidR="009529ED" w:rsidRPr="00854287" w:rsidRDefault="00ED0811" w:rsidP="00082A04">
      <w:pPr>
        <w:ind w:left="900"/>
        <w:rPr>
          <w:sz w:val="26"/>
          <w:szCs w:val="26"/>
        </w:rPr>
      </w:pPr>
      <w:r w:rsidRPr="00854287">
        <w:rPr>
          <w:sz w:val="26"/>
          <w:szCs w:val="26"/>
        </w:rPr>
        <w:t xml:space="preserve"> </w:t>
      </w:r>
      <w:r w:rsidRPr="00854287">
        <w:rPr>
          <w:sz w:val="26"/>
          <w:szCs w:val="26"/>
        </w:rPr>
        <w:tab/>
      </w:r>
      <w:r w:rsidRPr="00854287">
        <w:rPr>
          <w:sz w:val="26"/>
          <w:szCs w:val="26"/>
        </w:rPr>
        <w:tab/>
      </w:r>
      <w:r w:rsidRPr="00854287">
        <w:rPr>
          <w:sz w:val="26"/>
          <w:szCs w:val="26"/>
        </w:rPr>
        <w:tab/>
      </w:r>
    </w:p>
    <w:p w:rsidR="00ED0811" w:rsidRPr="00854287" w:rsidRDefault="00ED0811" w:rsidP="00082A04">
      <w:pPr>
        <w:ind w:left="900"/>
        <w:rPr>
          <w:sz w:val="26"/>
          <w:szCs w:val="26"/>
          <w:u w:val="single"/>
        </w:rPr>
      </w:pPr>
      <w:r w:rsidRPr="00854287">
        <w:rPr>
          <w:sz w:val="26"/>
          <w:szCs w:val="26"/>
        </w:rPr>
        <w:t xml:space="preserve">         </w:t>
      </w:r>
      <w:r w:rsidRPr="00854287">
        <w:rPr>
          <w:sz w:val="26"/>
          <w:szCs w:val="26"/>
        </w:rPr>
        <w:tab/>
      </w:r>
    </w:p>
    <w:p w:rsidR="00ED0811" w:rsidRPr="00854287" w:rsidRDefault="00ED0811" w:rsidP="00082A04">
      <w:pPr>
        <w:ind w:left="900"/>
        <w:rPr>
          <w:sz w:val="26"/>
          <w:szCs w:val="26"/>
        </w:rPr>
      </w:pPr>
      <w:r w:rsidRPr="00854287">
        <w:rPr>
          <w:sz w:val="26"/>
          <w:szCs w:val="26"/>
        </w:rPr>
        <w:t xml:space="preserve">SERVICIUL JURIDIC                     </w:t>
      </w:r>
      <w:r w:rsidRPr="00854287">
        <w:rPr>
          <w:sz w:val="26"/>
          <w:szCs w:val="26"/>
        </w:rPr>
        <w:tab/>
        <w:t xml:space="preserve">  </w:t>
      </w:r>
    </w:p>
    <w:p w:rsidR="00ED0811" w:rsidRPr="00854287" w:rsidRDefault="00ED0811" w:rsidP="00082A04">
      <w:pPr>
        <w:ind w:left="900"/>
        <w:rPr>
          <w:sz w:val="26"/>
          <w:szCs w:val="26"/>
        </w:rPr>
      </w:pPr>
      <w:r w:rsidRPr="00854287">
        <w:rPr>
          <w:sz w:val="26"/>
          <w:szCs w:val="26"/>
        </w:rPr>
        <w:t xml:space="preserve"> Mioara Misloschi</w:t>
      </w:r>
      <w:r w:rsidRPr="00854287">
        <w:rPr>
          <w:sz w:val="26"/>
          <w:szCs w:val="26"/>
        </w:rPr>
        <w:tab/>
      </w:r>
      <w:r w:rsidRPr="00854287">
        <w:rPr>
          <w:sz w:val="26"/>
          <w:szCs w:val="26"/>
        </w:rPr>
        <w:tab/>
      </w:r>
      <w:r w:rsidRPr="00854287">
        <w:rPr>
          <w:sz w:val="26"/>
          <w:szCs w:val="26"/>
        </w:rPr>
        <w:tab/>
      </w:r>
      <w:r w:rsidRPr="00854287">
        <w:rPr>
          <w:sz w:val="26"/>
          <w:szCs w:val="26"/>
        </w:rPr>
        <w:tab/>
      </w:r>
      <w:r w:rsidRPr="00854287">
        <w:rPr>
          <w:sz w:val="26"/>
          <w:szCs w:val="26"/>
        </w:rPr>
        <w:tab/>
      </w:r>
      <w:r w:rsidRPr="00854287">
        <w:rPr>
          <w:sz w:val="26"/>
          <w:szCs w:val="26"/>
        </w:rPr>
        <w:tab/>
      </w:r>
    </w:p>
    <w:p w:rsidR="00C11A78" w:rsidRPr="00854287" w:rsidRDefault="00ED0811" w:rsidP="00082A04">
      <w:pPr>
        <w:ind w:left="900"/>
        <w:rPr>
          <w:sz w:val="26"/>
          <w:szCs w:val="26"/>
        </w:rPr>
      </w:pPr>
      <w:r w:rsidRPr="00854287">
        <w:rPr>
          <w:sz w:val="26"/>
          <w:szCs w:val="26"/>
        </w:rPr>
        <w:tab/>
      </w:r>
    </w:p>
    <w:p w:rsidR="00ED0811" w:rsidRPr="00854287" w:rsidRDefault="00ED0811" w:rsidP="00082A04">
      <w:pPr>
        <w:ind w:left="900"/>
        <w:rPr>
          <w:sz w:val="26"/>
          <w:szCs w:val="26"/>
          <w:u w:val="single"/>
        </w:rPr>
      </w:pPr>
      <w:r w:rsidRPr="00854287">
        <w:rPr>
          <w:sz w:val="26"/>
          <w:szCs w:val="26"/>
        </w:rPr>
        <w:tab/>
      </w:r>
      <w:r w:rsidRPr="00854287">
        <w:rPr>
          <w:sz w:val="26"/>
          <w:szCs w:val="26"/>
        </w:rPr>
        <w:tab/>
      </w:r>
      <w:r w:rsidRPr="00854287">
        <w:rPr>
          <w:sz w:val="26"/>
          <w:szCs w:val="26"/>
        </w:rPr>
        <w:tab/>
        <w:t xml:space="preserve">         </w:t>
      </w:r>
    </w:p>
    <w:p w:rsidR="00C11A78" w:rsidRPr="00854287" w:rsidRDefault="00ED0811" w:rsidP="00C11A78">
      <w:pPr>
        <w:ind w:left="900"/>
        <w:jc w:val="both"/>
        <w:rPr>
          <w:sz w:val="26"/>
          <w:szCs w:val="26"/>
        </w:rPr>
      </w:pPr>
      <w:r w:rsidRPr="00854287">
        <w:rPr>
          <w:sz w:val="26"/>
          <w:szCs w:val="26"/>
        </w:rPr>
        <w:t>SERVICIUL ACHIZIŢII,</w:t>
      </w:r>
      <w:r w:rsidR="00854287">
        <w:rPr>
          <w:caps/>
          <w:sz w:val="26"/>
          <w:szCs w:val="26"/>
        </w:rPr>
        <w:t xml:space="preserve"> </w:t>
      </w:r>
      <w:r w:rsidR="00854287">
        <w:rPr>
          <w:caps/>
          <w:sz w:val="26"/>
          <w:szCs w:val="26"/>
        </w:rPr>
        <w:tab/>
        <w:t xml:space="preserve">              </w:t>
      </w:r>
      <w:r w:rsidR="00C11A78" w:rsidRPr="00854287">
        <w:rPr>
          <w:caps/>
          <w:sz w:val="26"/>
          <w:szCs w:val="26"/>
        </w:rPr>
        <w:t xml:space="preserve">    Derulator contract,</w:t>
      </w:r>
    </w:p>
    <w:p w:rsidR="00ED0811" w:rsidRPr="00854287" w:rsidRDefault="00955917" w:rsidP="00082A04">
      <w:pPr>
        <w:ind w:left="900"/>
        <w:jc w:val="both"/>
        <w:rPr>
          <w:sz w:val="26"/>
          <w:szCs w:val="26"/>
        </w:rPr>
      </w:pPr>
      <w:r>
        <w:rPr>
          <w:sz w:val="26"/>
          <w:szCs w:val="26"/>
        </w:rPr>
        <w:t xml:space="preserve">Roxana KEDEI </w:t>
      </w:r>
      <w:r w:rsidR="00854287">
        <w:rPr>
          <w:sz w:val="26"/>
          <w:szCs w:val="26"/>
        </w:rPr>
        <w:tab/>
      </w:r>
      <w:r w:rsidR="00854287">
        <w:rPr>
          <w:sz w:val="26"/>
          <w:szCs w:val="26"/>
        </w:rPr>
        <w:tab/>
        <w:t xml:space="preserve">                </w:t>
      </w:r>
      <w:r>
        <w:rPr>
          <w:sz w:val="26"/>
          <w:szCs w:val="26"/>
        </w:rPr>
        <w:t xml:space="preserve">          </w:t>
      </w:r>
      <w:r w:rsidR="00854287">
        <w:rPr>
          <w:sz w:val="26"/>
          <w:szCs w:val="26"/>
        </w:rPr>
        <w:t xml:space="preserve">  </w:t>
      </w:r>
      <w:r w:rsidR="00CA71E5">
        <w:rPr>
          <w:sz w:val="26"/>
          <w:szCs w:val="26"/>
        </w:rPr>
        <w:t xml:space="preserve"> </w:t>
      </w:r>
      <w:r w:rsidR="00854287">
        <w:rPr>
          <w:sz w:val="26"/>
          <w:szCs w:val="26"/>
        </w:rPr>
        <w:t>Madalina Mateuca</w:t>
      </w:r>
    </w:p>
    <w:p w:rsidR="00ED0811" w:rsidRDefault="00ED0811" w:rsidP="00082A04">
      <w:pPr>
        <w:ind w:left="900"/>
        <w:jc w:val="both"/>
        <w:rPr>
          <w:sz w:val="26"/>
          <w:szCs w:val="26"/>
        </w:rPr>
      </w:pPr>
    </w:p>
    <w:p w:rsidR="00955917" w:rsidRPr="00854287" w:rsidRDefault="00955917" w:rsidP="00082A04">
      <w:pPr>
        <w:ind w:left="900"/>
        <w:jc w:val="both"/>
        <w:rPr>
          <w:sz w:val="26"/>
          <w:szCs w:val="26"/>
        </w:rPr>
      </w:pPr>
    </w:p>
    <w:p w:rsidR="00ED0811" w:rsidRDefault="007013AF" w:rsidP="00082A04">
      <w:pPr>
        <w:ind w:left="900"/>
        <w:jc w:val="both"/>
        <w:rPr>
          <w:sz w:val="26"/>
          <w:szCs w:val="26"/>
        </w:rPr>
      </w:pPr>
      <w:r>
        <w:rPr>
          <w:sz w:val="26"/>
          <w:szCs w:val="26"/>
        </w:rPr>
        <w:t>Biroul Contracte</w:t>
      </w:r>
      <w:r w:rsidR="00955917">
        <w:rPr>
          <w:sz w:val="26"/>
          <w:szCs w:val="26"/>
        </w:rPr>
        <w:t>,</w:t>
      </w:r>
    </w:p>
    <w:p w:rsidR="00955917" w:rsidRPr="00854287" w:rsidRDefault="00955917" w:rsidP="00082A04">
      <w:pPr>
        <w:ind w:left="900"/>
        <w:jc w:val="both"/>
        <w:rPr>
          <w:sz w:val="26"/>
          <w:szCs w:val="26"/>
        </w:rPr>
      </w:pPr>
      <w:r>
        <w:rPr>
          <w:sz w:val="26"/>
          <w:szCs w:val="26"/>
        </w:rPr>
        <w:t>Ioana UNTILA</w:t>
      </w:r>
    </w:p>
    <w:p w:rsidR="00940B0E" w:rsidRDefault="000423D1" w:rsidP="00854287">
      <w:pPr>
        <w:ind w:left="900"/>
        <w:jc w:val="both"/>
        <w:rPr>
          <w:sz w:val="26"/>
          <w:szCs w:val="26"/>
        </w:rPr>
      </w:pPr>
      <w:r w:rsidRPr="00854287">
        <w:rPr>
          <w:sz w:val="26"/>
          <w:szCs w:val="26"/>
        </w:rPr>
        <w:t xml:space="preserve"> </w:t>
      </w:r>
    </w:p>
    <w:p w:rsidR="00940B0E" w:rsidRPr="00955917" w:rsidRDefault="00940B0E" w:rsidP="00940B0E"/>
    <w:p w:rsidR="00ED0811" w:rsidRPr="00955917" w:rsidRDefault="00ED0811" w:rsidP="00082A04">
      <w:pPr>
        <w:ind w:left="192" w:firstLine="708"/>
      </w:pPr>
      <w:r w:rsidRPr="00955917">
        <w:rPr>
          <w:caps/>
        </w:rPr>
        <w:t>Intocmit</w:t>
      </w:r>
      <w:r w:rsidRPr="00955917">
        <w:t>,</w:t>
      </w:r>
    </w:p>
    <w:p w:rsidR="00C11A78" w:rsidRPr="00955917" w:rsidRDefault="007013AF" w:rsidP="00082A04">
      <w:pPr>
        <w:ind w:left="192" w:firstLine="708"/>
      </w:pPr>
      <w:r>
        <w:t>Aurelian Cristea</w:t>
      </w:r>
    </w:p>
    <w:p w:rsidR="00ED0811" w:rsidRPr="009529ED" w:rsidRDefault="00ED0811" w:rsidP="00082A04">
      <w:pPr>
        <w:rPr>
          <w:sz w:val="22"/>
          <w:szCs w:val="22"/>
        </w:rPr>
      </w:pPr>
    </w:p>
    <w:sectPr w:rsidR="00ED0811" w:rsidRPr="009529ED" w:rsidSect="006A2811">
      <w:footerReference w:type="even" r:id="rId13"/>
      <w:footerReference w:type="default" r:id="rId14"/>
      <w:footerReference w:type="first" r:id="rId15"/>
      <w:pgSz w:w="11906" w:h="16838"/>
      <w:pgMar w:top="340"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60B" w:rsidRDefault="00AA160B">
      <w:r>
        <w:separator/>
      </w:r>
    </w:p>
  </w:endnote>
  <w:endnote w:type="continuationSeparator" w:id="0">
    <w:p w:rsidR="00AA160B" w:rsidRDefault="00AA1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Default="000C5E06" w:rsidP="00012CCD">
    <w:pPr>
      <w:pStyle w:val="Footer"/>
      <w:framePr w:wrap="around" w:vAnchor="text" w:hAnchor="margin" w:xAlign="center" w:y="1"/>
      <w:rPr>
        <w:rStyle w:val="PageNumber"/>
      </w:rPr>
    </w:pPr>
    <w:r>
      <w:rPr>
        <w:rStyle w:val="PageNumber"/>
      </w:rPr>
      <w:fldChar w:fldCharType="begin"/>
    </w:r>
    <w:r w:rsidR="00AA160B">
      <w:rPr>
        <w:rStyle w:val="PageNumber"/>
      </w:rPr>
      <w:instrText xml:space="preserve">PAGE  </w:instrText>
    </w:r>
    <w:r>
      <w:rPr>
        <w:rStyle w:val="PageNumber"/>
      </w:rPr>
      <w:fldChar w:fldCharType="end"/>
    </w:r>
  </w:p>
  <w:p w:rsidR="00AA160B" w:rsidRDefault="00AA160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Default="000C5E06" w:rsidP="006A2811">
    <w:pPr>
      <w:pStyle w:val="Footer"/>
      <w:framePr w:wrap="around" w:vAnchor="text" w:hAnchor="page" w:x="15589" w:y="-56"/>
      <w:rPr>
        <w:rStyle w:val="PageNumber"/>
      </w:rPr>
    </w:pPr>
    <w:r>
      <w:rPr>
        <w:rStyle w:val="PageNumber"/>
      </w:rPr>
      <w:fldChar w:fldCharType="begin"/>
    </w:r>
    <w:r w:rsidR="00AA160B">
      <w:rPr>
        <w:rStyle w:val="PageNumber"/>
      </w:rPr>
      <w:instrText xml:space="preserve">PAGE  </w:instrText>
    </w:r>
    <w:r>
      <w:rPr>
        <w:rStyle w:val="PageNumber"/>
      </w:rPr>
      <w:fldChar w:fldCharType="separate"/>
    </w:r>
    <w:r w:rsidR="00292235">
      <w:rPr>
        <w:rStyle w:val="PageNumber"/>
        <w:noProof/>
      </w:rPr>
      <w:t>12</w:t>
    </w:r>
    <w:r>
      <w:rPr>
        <w:rStyle w:val="PageNumber"/>
      </w:rPr>
      <w:fldChar w:fldCharType="end"/>
    </w:r>
  </w:p>
  <w:p w:rsidR="00AA160B" w:rsidRPr="002548E6" w:rsidRDefault="004F658C" w:rsidP="002548E6">
    <w:pPr>
      <w:pStyle w:val="Footer"/>
      <w:ind w:right="360"/>
      <w:rPr>
        <w:sz w:val="16"/>
        <w:szCs w:val="16"/>
        <w:lang w:val="en-US"/>
      </w:rPr>
    </w:pPr>
    <w:r>
      <w:rPr>
        <w:sz w:val="16"/>
        <w:szCs w:val="16"/>
        <w:lang w:val="en-US"/>
      </w:rPr>
      <w:t xml:space="preserve">Red. ELCEN-BC/ </w:t>
    </w:r>
    <w:r w:rsidR="00AA160B">
      <w:rPr>
        <w:sz w:val="16"/>
        <w:szCs w:val="16"/>
      </w:rPr>
      <w:t>Rulmenti si vaselina/</w:t>
    </w:r>
    <w:r w:rsidR="00AA160B">
      <w:rPr>
        <w:sz w:val="16"/>
        <w:szCs w:val="16"/>
        <w:lang w:val="en-US"/>
      </w:rPr>
      <w:t>martie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Pr="002548E6" w:rsidRDefault="00AA160B" w:rsidP="00186476">
    <w:pPr>
      <w:pStyle w:val="Footer"/>
      <w:ind w:right="360"/>
      <w:rPr>
        <w:sz w:val="16"/>
        <w:szCs w:val="16"/>
        <w:lang w:val="en-US"/>
      </w:rPr>
    </w:pPr>
    <w:r>
      <w:rPr>
        <w:sz w:val="16"/>
        <w:szCs w:val="16"/>
        <w:lang w:val="en-US"/>
      </w:rPr>
      <w:t>Red. SEB-SC/ martie 2009</w:t>
    </w:r>
  </w:p>
  <w:p w:rsidR="00AA160B" w:rsidRPr="00186476" w:rsidRDefault="00AA160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Default="000C5E06" w:rsidP="00012CCD">
    <w:pPr>
      <w:pStyle w:val="Footer"/>
      <w:framePr w:wrap="around" w:vAnchor="text" w:hAnchor="margin" w:xAlign="center" w:y="1"/>
      <w:rPr>
        <w:rStyle w:val="PageNumber"/>
      </w:rPr>
    </w:pPr>
    <w:r>
      <w:rPr>
        <w:rStyle w:val="PageNumber"/>
      </w:rPr>
      <w:fldChar w:fldCharType="begin"/>
    </w:r>
    <w:r w:rsidR="00AA160B">
      <w:rPr>
        <w:rStyle w:val="PageNumber"/>
      </w:rPr>
      <w:instrText xml:space="preserve">PAGE  </w:instrText>
    </w:r>
    <w:r>
      <w:rPr>
        <w:rStyle w:val="PageNumber"/>
      </w:rPr>
      <w:fldChar w:fldCharType="end"/>
    </w:r>
  </w:p>
  <w:p w:rsidR="00AA160B" w:rsidRDefault="00AA160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Pr="002548E6" w:rsidRDefault="00AA160B" w:rsidP="005B631A">
    <w:pPr>
      <w:pStyle w:val="Footer"/>
      <w:ind w:right="360"/>
      <w:rPr>
        <w:sz w:val="16"/>
        <w:szCs w:val="16"/>
        <w:lang w:val="en-US"/>
      </w:rPr>
    </w:pPr>
    <w:r>
      <w:rPr>
        <w:sz w:val="16"/>
        <w:szCs w:val="16"/>
        <w:lang w:val="en-US"/>
      </w:rPr>
      <w:t>R</w:t>
    </w:r>
    <w:r w:rsidR="004F658C">
      <w:rPr>
        <w:sz w:val="16"/>
        <w:szCs w:val="16"/>
        <w:lang w:val="en-US"/>
      </w:rPr>
      <w:t>ed. ELCEN-BC</w:t>
    </w:r>
    <w:r>
      <w:rPr>
        <w:sz w:val="16"/>
        <w:szCs w:val="16"/>
      </w:rPr>
      <w:t>/Rulmenti si vaselina/</w:t>
    </w:r>
    <w:r>
      <w:rPr>
        <w:sz w:val="16"/>
        <w:szCs w:val="16"/>
        <w:lang w:val="en-US"/>
      </w:rPr>
      <w:t>martie 2023</w:t>
    </w:r>
  </w:p>
  <w:p w:rsidR="00AA160B" w:rsidRDefault="000C5E06" w:rsidP="006A2811">
    <w:pPr>
      <w:pStyle w:val="Footer"/>
      <w:framePr w:wrap="around" w:vAnchor="text" w:hAnchor="page" w:x="11005" w:y="16"/>
      <w:rPr>
        <w:rStyle w:val="PageNumber"/>
      </w:rPr>
    </w:pPr>
    <w:r>
      <w:rPr>
        <w:rStyle w:val="PageNumber"/>
      </w:rPr>
      <w:fldChar w:fldCharType="begin"/>
    </w:r>
    <w:r w:rsidR="00AA160B">
      <w:rPr>
        <w:rStyle w:val="PageNumber"/>
      </w:rPr>
      <w:instrText xml:space="preserve">PAGE  </w:instrText>
    </w:r>
    <w:r>
      <w:rPr>
        <w:rStyle w:val="PageNumber"/>
      </w:rPr>
      <w:fldChar w:fldCharType="separate"/>
    </w:r>
    <w:r w:rsidR="00292235">
      <w:rPr>
        <w:rStyle w:val="PageNumber"/>
        <w:noProof/>
      </w:rPr>
      <w:t>20</w:t>
    </w:r>
    <w:r>
      <w:rPr>
        <w:rStyle w:val="PageNumber"/>
      </w:rPr>
      <w:fldChar w:fldCharType="end"/>
    </w:r>
  </w:p>
  <w:p w:rsidR="00AA160B" w:rsidRPr="002548E6" w:rsidRDefault="00AA160B" w:rsidP="005B631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60B" w:rsidRPr="002548E6" w:rsidRDefault="00AA160B" w:rsidP="00186476">
    <w:pPr>
      <w:pStyle w:val="Footer"/>
      <w:ind w:right="360"/>
      <w:rPr>
        <w:sz w:val="16"/>
        <w:szCs w:val="16"/>
        <w:lang w:val="en-US"/>
      </w:rPr>
    </w:pPr>
    <w:r>
      <w:rPr>
        <w:sz w:val="16"/>
        <w:szCs w:val="16"/>
        <w:lang w:val="en-US"/>
      </w:rPr>
      <w:t>Red. SEB-SC/ martie 2009</w:t>
    </w:r>
  </w:p>
  <w:p w:rsidR="00AA160B" w:rsidRPr="00186476" w:rsidRDefault="00AA160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60B" w:rsidRDefault="00AA160B">
      <w:r>
        <w:separator/>
      </w:r>
    </w:p>
  </w:footnote>
  <w:footnote w:type="continuationSeparator" w:id="0">
    <w:p w:rsidR="00AA160B" w:rsidRDefault="00AA16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13443"/>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80804E54"/>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1434D74"/>
    <w:multiLevelType w:val="hybridMultilevel"/>
    <w:tmpl w:val="7F7ADABE"/>
    <w:lvl w:ilvl="0" w:tplc="D10C677C">
      <w:start w:val="500"/>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AFF672F"/>
    <w:multiLevelType w:val="hybridMultilevel"/>
    <w:tmpl w:val="2BFE1540"/>
    <w:lvl w:ilvl="0" w:tplc="C18A53F4">
      <w:start w:val="100"/>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3"/>
  </w:num>
  <w:num w:numId="3">
    <w:abstractNumId w:val="5"/>
  </w:num>
  <w:num w:numId="4">
    <w:abstractNumId w:val="2"/>
  </w:num>
  <w:num w:numId="5">
    <w:abstractNumId w:val="8"/>
  </w:num>
  <w:num w:numId="6">
    <w:abstractNumId w:val="10"/>
  </w:num>
  <w:num w:numId="7">
    <w:abstractNumId w:val="1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0"/>
  </w:num>
  <w:num w:numId="13">
    <w:abstractNumId w:val="7"/>
  </w:num>
  <w:num w:numId="14">
    <w:abstractNumId w:val="14"/>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3FF"/>
    <w:rsid w:val="00010A40"/>
    <w:rsid w:val="00012135"/>
    <w:rsid w:val="000127D8"/>
    <w:rsid w:val="00012CCD"/>
    <w:rsid w:val="000131F6"/>
    <w:rsid w:val="000152EF"/>
    <w:rsid w:val="00021357"/>
    <w:rsid w:val="000231B0"/>
    <w:rsid w:val="00024A7B"/>
    <w:rsid w:val="0002687D"/>
    <w:rsid w:val="000269EF"/>
    <w:rsid w:val="000269F2"/>
    <w:rsid w:val="00027725"/>
    <w:rsid w:val="00030727"/>
    <w:rsid w:val="00030F06"/>
    <w:rsid w:val="000316D5"/>
    <w:rsid w:val="00034343"/>
    <w:rsid w:val="00037722"/>
    <w:rsid w:val="000423D1"/>
    <w:rsid w:val="00042C0A"/>
    <w:rsid w:val="00044257"/>
    <w:rsid w:val="00046CC4"/>
    <w:rsid w:val="0004733F"/>
    <w:rsid w:val="00050DDC"/>
    <w:rsid w:val="00051667"/>
    <w:rsid w:val="00052D1C"/>
    <w:rsid w:val="00052D21"/>
    <w:rsid w:val="00053767"/>
    <w:rsid w:val="00054D5C"/>
    <w:rsid w:val="00056BEF"/>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251"/>
    <w:rsid w:val="000949CC"/>
    <w:rsid w:val="00095B6E"/>
    <w:rsid w:val="000971D8"/>
    <w:rsid w:val="000A315F"/>
    <w:rsid w:val="000A3353"/>
    <w:rsid w:val="000A5237"/>
    <w:rsid w:val="000B23FA"/>
    <w:rsid w:val="000B3C25"/>
    <w:rsid w:val="000B659B"/>
    <w:rsid w:val="000C11EC"/>
    <w:rsid w:val="000C3DB9"/>
    <w:rsid w:val="000C4B6E"/>
    <w:rsid w:val="000C5E06"/>
    <w:rsid w:val="000C5E1B"/>
    <w:rsid w:val="000D022E"/>
    <w:rsid w:val="000D11C5"/>
    <w:rsid w:val="000D159F"/>
    <w:rsid w:val="000D4B37"/>
    <w:rsid w:val="000D511B"/>
    <w:rsid w:val="000D7148"/>
    <w:rsid w:val="000E0D08"/>
    <w:rsid w:val="000E0E8A"/>
    <w:rsid w:val="000E306A"/>
    <w:rsid w:val="000E70A5"/>
    <w:rsid w:val="000E7A34"/>
    <w:rsid w:val="000F0F50"/>
    <w:rsid w:val="000F38DF"/>
    <w:rsid w:val="000F3A3D"/>
    <w:rsid w:val="000F443B"/>
    <w:rsid w:val="000F5352"/>
    <w:rsid w:val="000F5611"/>
    <w:rsid w:val="000F570B"/>
    <w:rsid w:val="000F6BCA"/>
    <w:rsid w:val="000F7E60"/>
    <w:rsid w:val="00100450"/>
    <w:rsid w:val="00101510"/>
    <w:rsid w:val="00101CC7"/>
    <w:rsid w:val="00103E64"/>
    <w:rsid w:val="00111C48"/>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6FFD"/>
    <w:rsid w:val="001572AA"/>
    <w:rsid w:val="00157CF8"/>
    <w:rsid w:val="001624C2"/>
    <w:rsid w:val="00163092"/>
    <w:rsid w:val="001649CE"/>
    <w:rsid w:val="001657C5"/>
    <w:rsid w:val="00165A9D"/>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A2D"/>
    <w:rsid w:val="00196D3F"/>
    <w:rsid w:val="001A1EEC"/>
    <w:rsid w:val="001A2BBB"/>
    <w:rsid w:val="001A3D72"/>
    <w:rsid w:val="001A49E1"/>
    <w:rsid w:val="001A52B7"/>
    <w:rsid w:val="001A6686"/>
    <w:rsid w:val="001A6EFF"/>
    <w:rsid w:val="001B0B25"/>
    <w:rsid w:val="001B4326"/>
    <w:rsid w:val="001B5744"/>
    <w:rsid w:val="001B57C7"/>
    <w:rsid w:val="001B6858"/>
    <w:rsid w:val="001B7351"/>
    <w:rsid w:val="001C027A"/>
    <w:rsid w:val="001C1A69"/>
    <w:rsid w:val="001C3E11"/>
    <w:rsid w:val="001C41B7"/>
    <w:rsid w:val="001C4ACF"/>
    <w:rsid w:val="001C5BBC"/>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2D50"/>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2235"/>
    <w:rsid w:val="002939EB"/>
    <w:rsid w:val="00293CFE"/>
    <w:rsid w:val="00295B13"/>
    <w:rsid w:val="00296014"/>
    <w:rsid w:val="002960D0"/>
    <w:rsid w:val="002A7A4B"/>
    <w:rsid w:val="002B2137"/>
    <w:rsid w:val="002B3FFD"/>
    <w:rsid w:val="002B4E08"/>
    <w:rsid w:val="002C0BC5"/>
    <w:rsid w:val="002C128C"/>
    <w:rsid w:val="002C3E16"/>
    <w:rsid w:val="002C797E"/>
    <w:rsid w:val="002D0484"/>
    <w:rsid w:val="002D692C"/>
    <w:rsid w:val="002D6E5C"/>
    <w:rsid w:val="002D7455"/>
    <w:rsid w:val="002E3E86"/>
    <w:rsid w:val="002E4C52"/>
    <w:rsid w:val="002E5BE6"/>
    <w:rsid w:val="002E5E3C"/>
    <w:rsid w:val="002F04CD"/>
    <w:rsid w:val="002F084E"/>
    <w:rsid w:val="002F204B"/>
    <w:rsid w:val="002F257B"/>
    <w:rsid w:val="002F2782"/>
    <w:rsid w:val="002F3285"/>
    <w:rsid w:val="002F3CF3"/>
    <w:rsid w:val="002F480D"/>
    <w:rsid w:val="002F50D1"/>
    <w:rsid w:val="002F56D9"/>
    <w:rsid w:val="002F6522"/>
    <w:rsid w:val="002F6A66"/>
    <w:rsid w:val="002F70AF"/>
    <w:rsid w:val="002F740D"/>
    <w:rsid w:val="002F75E9"/>
    <w:rsid w:val="002F7816"/>
    <w:rsid w:val="00300FB5"/>
    <w:rsid w:val="0030118C"/>
    <w:rsid w:val="0030461A"/>
    <w:rsid w:val="003048CB"/>
    <w:rsid w:val="00304B5D"/>
    <w:rsid w:val="00312C69"/>
    <w:rsid w:val="00313C0E"/>
    <w:rsid w:val="00313C73"/>
    <w:rsid w:val="00316AA9"/>
    <w:rsid w:val="00322D33"/>
    <w:rsid w:val="00323CB9"/>
    <w:rsid w:val="00323F1B"/>
    <w:rsid w:val="0032402A"/>
    <w:rsid w:val="00324258"/>
    <w:rsid w:val="003304A4"/>
    <w:rsid w:val="003304B6"/>
    <w:rsid w:val="00333A17"/>
    <w:rsid w:val="003350EB"/>
    <w:rsid w:val="00336AA7"/>
    <w:rsid w:val="00336AC0"/>
    <w:rsid w:val="00336E0F"/>
    <w:rsid w:val="003431D4"/>
    <w:rsid w:val="00343DA9"/>
    <w:rsid w:val="00344E4D"/>
    <w:rsid w:val="00346FF5"/>
    <w:rsid w:val="003543ED"/>
    <w:rsid w:val="00354974"/>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1DF"/>
    <w:rsid w:val="0039697A"/>
    <w:rsid w:val="00397595"/>
    <w:rsid w:val="003A416D"/>
    <w:rsid w:val="003B1E93"/>
    <w:rsid w:val="003B1F05"/>
    <w:rsid w:val="003B219C"/>
    <w:rsid w:val="003B3833"/>
    <w:rsid w:val="003B39E6"/>
    <w:rsid w:val="003B4A6C"/>
    <w:rsid w:val="003C0551"/>
    <w:rsid w:val="003C3759"/>
    <w:rsid w:val="003C392B"/>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28E"/>
    <w:rsid w:val="00405427"/>
    <w:rsid w:val="004054A5"/>
    <w:rsid w:val="00405714"/>
    <w:rsid w:val="00406902"/>
    <w:rsid w:val="0040759F"/>
    <w:rsid w:val="0041297E"/>
    <w:rsid w:val="00415935"/>
    <w:rsid w:val="00416A60"/>
    <w:rsid w:val="0042042C"/>
    <w:rsid w:val="00423277"/>
    <w:rsid w:val="00423E5A"/>
    <w:rsid w:val="00425B4A"/>
    <w:rsid w:val="00427D4E"/>
    <w:rsid w:val="00432C18"/>
    <w:rsid w:val="004336CD"/>
    <w:rsid w:val="00435A54"/>
    <w:rsid w:val="0043665D"/>
    <w:rsid w:val="004400C5"/>
    <w:rsid w:val="00441DED"/>
    <w:rsid w:val="00446C7F"/>
    <w:rsid w:val="0045202E"/>
    <w:rsid w:val="00452CBC"/>
    <w:rsid w:val="00453B2A"/>
    <w:rsid w:val="00453E6A"/>
    <w:rsid w:val="004550FE"/>
    <w:rsid w:val="004558B0"/>
    <w:rsid w:val="00456204"/>
    <w:rsid w:val="00457EF5"/>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4455"/>
    <w:rsid w:val="004D6083"/>
    <w:rsid w:val="004D6A7E"/>
    <w:rsid w:val="004D7D2B"/>
    <w:rsid w:val="004E077D"/>
    <w:rsid w:val="004E15B2"/>
    <w:rsid w:val="004E161C"/>
    <w:rsid w:val="004E19C8"/>
    <w:rsid w:val="004E7FC4"/>
    <w:rsid w:val="004F162C"/>
    <w:rsid w:val="004F175E"/>
    <w:rsid w:val="004F2367"/>
    <w:rsid w:val="004F658C"/>
    <w:rsid w:val="004F6B01"/>
    <w:rsid w:val="00501477"/>
    <w:rsid w:val="00507DB1"/>
    <w:rsid w:val="00507EC0"/>
    <w:rsid w:val="005102D6"/>
    <w:rsid w:val="005114BB"/>
    <w:rsid w:val="00513E07"/>
    <w:rsid w:val="005141CB"/>
    <w:rsid w:val="0051549A"/>
    <w:rsid w:val="005162E9"/>
    <w:rsid w:val="005178B5"/>
    <w:rsid w:val="005211EE"/>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56602"/>
    <w:rsid w:val="005600EF"/>
    <w:rsid w:val="00561985"/>
    <w:rsid w:val="0056230B"/>
    <w:rsid w:val="00563C37"/>
    <w:rsid w:val="00564E22"/>
    <w:rsid w:val="0057238F"/>
    <w:rsid w:val="00572DE2"/>
    <w:rsid w:val="00575602"/>
    <w:rsid w:val="005757CF"/>
    <w:rsid w:val="00575C99"/>
    <w:rsid w:val="005772D1"/>
    <w:rsid w:val="00577DDB"/>
    <w:rsid w:val="00582B4A"/>
    <w:rsid w:val="00583511"/>
    <w:rsid w:val="00585900"/>
    <w:rsid w:val="005859A0"/>
    <w:rsid w:val="005862D6"/>
    <w:rsid w:val="005869BD"/>
    <w:rsid w:val="00587595"/>
    <w:rsid w:val="00587CDD"/>
    <w:rsid w:val="0059146B"/>
    <w:rsid w:val="005976F4"/>
    <w:rsid w:val="005A1DF8"/>
    <w:rsid w:val="005A37B5"/>
    <w:rsid w:val="005A4F81"/>
    <w:rsid w:val="005A5427"/>
    <w:rsid w:val="005A6151"/>
    <w:rsid w:val="005B2BFB"/>
    <w:rsid w:val="005B3D10"/>
    <w:rsid w:val="005B631A"/>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2CC0"/>
    <w:rsid w:val="005F5E30"/>
    <w:rsid w:val="005F763C"/>
    <w:rsid w:val="005F7EA0"/>
    <w:rsid w:val="00601275"/>
    <w:rsid w:val="00606AD7"/>
    <w:rsid w:val="00611DBF"/>
    <w:rsid w:val="00614485"/>
    <w:rsid w:val="0062007A"/>
    <w:rsid w:val="006200DC"/>
    <w:rsid w:val="006200ED"/>
    <w:rsid w:val="0062091D"/>
    <w:rsid w:val="006231C6"/>
    <w:rsid w:val="00623B44"/>
    <w:rsid w:val="00626E00"/>
    <w:rsid w:val="00632154"/>
    <w:rsid w:val="00632FFB"/>
    <w:rsid w:val="006362ED"/>
    <w:rsid w:val="006408E1"/>
    <w:rsid w:val="0064116F"/>
    <w:rsid w:val="006420A8"/>
    <w:rsid w:val="00646816"/>
    <w:rsid w:val="00646C57"/>
    <w:rsid w:val="00650362"/>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11"/>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0F92"/>
    <w:rsid w:val="006E1709"/>
    <w:rsid w:val="006E196E"/>
    <w:rsid w:val="006E4670"/>
    <w:rsid w:val="006E5428"/>
    <w:rsid w:val="006E6510"/>
    <w:rsid w:val="006E73C1"/>
    <w:rsid w:val="006F3076"/>
    <w:rsid w:val="006F3552"/>
    <w:rsid w:val="006F35B9"/>
    <w:rsid w:val="006F4379"/>
    <w:rsid w:val="006F4E94"/>
    <w:rsid w:val="006F62E1"/>
    <w:rsid w:val="00701093"/>
    <w:rsid w:val="007013AF"/>
    <w:rsid w:val="0070310B"/>
    <w:rsid w:val="00703266"/>
    <w:rsid w:val="0070593B"/>
    <w:rsid w:val="00706540"/>
    <w:rsid w:val="00706699"/>
    <w:rsid w:val="00706A49"/>
    <w:rsid w:val="0071103F"/>
    <w:rsid w:val="007115A6"/>
    <w:rsid w:val="00711685"/>
    <w:rsid w:val="00714131"/>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971"/>
    <w:rsid w:val="00740BA5"/>
    <w:rsid w:val="00741658"/>
    <w:rsid w:val="00742009"/>
    <w:rsid w:val="00742097"/>
    <w:rsid w:val="00743B92"/>
    <w:rsid w:val="00745566"/>
    <w:rsid w:val="00746F96"/>
    <w:rsid w:val="007508F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0FD3"/>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06AF6"/>
    <w:rsid w:val="008113EB"/>
    <w:rsid w:val="00814AC6"/>
    <w:rsid w:val="00817FA8"/>
    <w:rsid w:val="00821D7A"/>
    <w:rsid w:val="00823127"/>
    <w:rsid w:val="0082597B"/>
    <w:rsid w:val="0082635E"/>
    <w:rsid w:val="00833AAE"/>
    <w:rsid w:val="00834934"/>
    <w:rsid w:val="00835AEF"/>
    <w:rsid w:val="00841B3D"/>
    <w:rsid w:val="00844882"/>
    <w:rsid w:val="008457B2"/>
    <w:rsid w:val="00846863"/>
    <w:rsid w:val="00847137"/>
    <w:rsid w:val="00850C1A"/>
    <w:rsid w:val="0085181B"/>
    <w:rsid w:val="008518BA"/>
    <w:rsid w:val="0085346F"/>
    <w:rsid w:val="00853DBA"/>
    <w:rsid w:val="00854287"/>
    <w:rsid w:val="008552C9"/>
    <w:rsid w:val="00856841"/>
    <w:rsid w:val="00857247"/>
    <w:rsid w:val="00862EB3"/>
    <w:rsid w:val="008647C3"/>
    <w:rsid w:val="00866E47"/>
    <w:rsid w:val="00870C77"/>
    <w:rsid w:val="00870F45"/>
    <w:rsid w:val="00871CBA"/>
    <w:rsid w:val="00872B6F"/>
    <w:rsid w:val="00872B8E"/>
    <w:rsid w:val="00872EC3"/>
    <w:rsid w:val="00872F96"/>
    <w:rsid w:val="00875152"/>
    <w:rsid w:val="00876E0B"/>
    <w:rsid w:val="00883DE1"/>
    <w:rsid w:val="00883E04"/>
    <w:rsid w:val="00884A88"/>
    <w:rsid w:val="008866AA"/>
    <w:rsid w:val="00886774"/>
    <w:rsid w:val="008902C2"/>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1687"/>
    <w:rsid w:val="008D221C"/>
    <w:rsid w:val="008D783D"/>
    <w:rsid w:val="008E0225"/>
    <w:rsid w:val="008E3849"/>
    <w:rsid w:val="008E6702"/>
    <w:rsid w:val="008F073B"/>
    <w:rsid w:val="008F364D"/>
    <w:rsid w:val="008F36C4"/>
    <w:rsid w:val="008F4319"/>
    <w:rsid w:val="008F7CEE"/>
    <w:rsid w:val="00900063"/>
    <w:rsid w:val="009009B4"/>
    <w:rsid w:val="00901A9F"/>
    <w:rsid w:val="009070BC"/>
    <w:rsid w:val="00913FD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2E3"/>
    <w:rsid w:val="00951F92"/>
    <w:rsid w:val="009529ED"/>
    <w:rsid w:val="00953E85"/>
    <w:rsid w:val="00955917"/>
    <w:rsid w:val="00955E65"/>
    <w:rsid w:val="00957C01"/>
    <w:rsid w:val="00957DAA"/>
    <w:rsid w:val="00957E1A"/>
    <w:rsid w:val="00961B7D"/>
    <w:rsid w:val="0096292A"/>
    <w:rsid w:val="00963617"/>
    <w:rsid w:val="00964110"/>
    <w:rsid w:val="009642D7"/>
    <w:rsid w:val="00970CDD"/>
    <w:rsid w:val="0097167D"/>
    <w:rsid w:val="00972D9A"/>
    <w:rsid w:val="00974208"/>
    <w:rsid w:val="0097489B"/>
    <w:rsid w:val="00974D12"/>
    <w:rsid w:val="00982F49"/>
    <w:rsid w:val="00984E59"/>
    <w:rsid w:val="009858E7"/>
    <w:rsid w:val="009863F3"/>
    <w:rsid w:val="00987362"/>
    <w:rsid w:val="009900FA"/>
    <w:rsid w:val="00990CFF"/>
    <w:rsid w:val="00993A91"/>
    <w:rsid w:val="009953CF"/>
    <w:rsid w:val="0099611A"/>
    <w:rsid w:val="00996361"/>
    <w:rsid w:val="00997287"/>
    <w:rsid w:val="00997C81"/>
    <w:rsid w:val="009A0138"/>
    <w:rsid w:val="009A10DF"/>
    <w:rsid w:val="009A165F"/>
    <w:rsid w:val="009A1781"/>
    <w:rsid w:val="009A3115"/>
    <w:rsid w:val="009A3758"/>
    <w:rsid w:val="009A43CC"/>
    <w:rsid w:val="009A4444"/>
    <w:rsid w:val="009A6845"/>
    <w:rsid w:val="009B139F"/>
    <w:rsid w:val="009B149D"/>
    <w:rsid w:val="009B1999"/>
    <w:rsid w:val="009B1F20"/>
    <w:rsid w:val="009B49B1"/>
    <w:rsid w:val="009B6AFB"/>
    <w:rsid w:val="009C21E8"/>
    <w:rsid w:val="009C4724"/>
    <w:rsid w:val="009D0783"/>
    <w:rsid w:val="009D26B4"/>
    <w:rsid w:val="009D3981"/>
    <w:rsid w:val="009D3BF8"/>
    <w:rsid w:val="009D43AD"/>
    <w:rsid w:val="009D48A5"/>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07222"/>
    <w:rsid w:val="00A10FFC"/>
    <w:rsid w:val="00A12C0E"/>
    <w:rsid w:val="00A13B45"/>
    <w:rsid w:val="00A13BFD"/>
    <w:rsid w:val="00A144E9"/>
    <w:rsid w:val="00A158F9"/>
    <w:rsid w:val="00A17467"/>
    <w:rsid w:val="00A177CC"/>
    <w:rsid w:val="00A17926"/>
    <w:rsid w:val="00A17DFE"/>
    <w:rsid w:val="00A216E6"/>
    <w:rsid w:val="00A222C9"/>
    <w:rsid w:val="00A25837"/>
    <w:rsid w:val="00A31754"/>
    <w:rsid w:val="00A33446"/>
    <w:rsid w:val="00A33DC7"/>
    <w:rsid w:val="00A35169"/>
    <w:rsid w:val="00A35D20"/>
    <w:rsid w:val="00A364F1"/>
    <w:rsid w:val="00A36865"/>
    <w:rsid w:val="00A37AE5"/>
    <w:rsid w:val="00A4108E"/>
    <w:rsid w:val="00A42EF9"/>
    <w:rsid w:val="00A43AFF"/>
    <w:rsid w:val="00A44676"/>
    <w:rsid w:val="00A45941"/>
    <w:rsid w:val="00A5011D"/>
    <w:rsid w:val="00A50FCF"/>
    <w:rsid w:val="00A55558"/>
    <w:rsid w:val="00A55759"/>
    <w:rsid w:val="00A55F10"/>
    <w:rsid w:val="00A5604F"/>
    <w:rsid w:val="00A5707C"/>
    <w:rsid w:val="00A60823"/>
    <w:rsid w:val="00A60F7A"/>
    <w:rsid w:val="00A61541"/>
    <w:rsid w:val="00A62881"/>
    <w:rsid w:val="00A6328F"/>
    <w:rsid w:val="00A63E27"/>
    <w:rsid w:val="00A644B8"/>
    <w:rsid w:val="00A67353"/>
    <w:rsid w:val="00A67D0A"/>
    <w:rsid w:val="00A7071D"/>
    <w:rsid w:val="00A735A6"/>
    <w:rsid w:val="00A7458F"/>
    <w:rsid w:val="00A76508"/>
    <w:rsid w:val="00A77D1F"/>
    <w:rsid w:val="00A805A0"/>
    <w:rsid w:val="00A80C67"/>
    <w:rsid w:val="00A83DB4"/>
    <w:rsid w:val="00A83F93"/>
    <w:rsid w:val="00A90398"/>
    <w:rsid w:val="00A90C5B"/>
    <w:rsid w:val="00A92A60"/>
    <w:rsid w:val="00A9400E"/>
    <w:rsid w:val="00A966CD"/>
    <w:rsid w:val="00A974B9"/>
    <w:rsid w:val="00AA1322"/>
    <w:rsid w:val="00AA160B"/>
    <w:rsid w:val="00AA235A"/>
    <w:rsid w:val="00AA3AF7"/>
    <w:rsid w:val="00AA3B79"/>
    <w:rsid w:val="00AA3C9E"/>
    <w:rsid w:val="00AA75EB"/>
    <w:rsid w:val="00AA7715"/>
    <w:rsid w:val="00AB1C26"/>
    <w:rsid w:val="00AB256E"/>
    <w:rsid w:val="00AB3124"/>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4DB9"/>
    <w:rsid w:val="00AE735A"/>
    <w:rsid w:val="00AE74C4"/>
    <w:rsid w:val="00AF074A"/>
    <w:rsid w:val="00AF6D19"/>
    <w:rsid w:val="00B00695"/>
    <w:rsid w:val="00B01464"/>
    <w:rsid w:val="00B01588"/>
    <w:rsid w:val="00B034F0"/>
    <w:rsid w:val="00B04203"/>
    <w:rsid w:val="00B04A4D"/>
    <w:rsid w:val="00B04CF7"/>
    <w:rsid w:val="00B05C9D"/>
    <w:rsid w:val="00B06DB3"/>
    <w:rsid w:val="00B07224"/>
    <w:rsid w:val="00B1167A"/>
    <w:rsid w:val="00B1394D"/>
    <w:rsid w:val="00B15451"/>
    <w:rsid w:val="00B15E8C"/>
    <w:rsid w:val="00B16D9D"/>
    <w:rsid w:val="00B17592"/>
    <w:rsid w:val="00B21CA5"/>
    <w:rsid w:val="00B24A26"/>
    <w:rsid w:val="00B2587D"/>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0CD6"/>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73E"/>
    <w:rsid w:val="00B91397"/>
    <w:rsid w:val="00B95A5E"/>
    <w:rsid w:val="00B95E7C"/>
    <w:rsid w:val="00B96C1C"/>
    <w:rsid w:val="00BA068A"/>
    <w:rsid w:val="00BA40C1"/>
    <w:rsid w:val="00BA6907"/>
    <w:rsid w:val="00BA7E6F"/>
    <w:rsid w:val="00BB111A"/>
    <w:rsid w:val="00BB246D"/>
    <w:rsid w:val="00BB46C6"/>
    <w:rsid w:val="00BB68AD"/>
    <w:rsid w:val="00BC0EF0"/>
    <w:rsid w:val="00BC3EFE"/>
    <w:rsid w:val="00BC4172"/>
    <w:rsid w:val="00BC4C49"/>
    <w:rsid w:val="00BC5492"/>
    <w:rsid w:val="00BD2D86"/>
    <w:rsid w:val="00BD3D0E"/>
    <w:rsid w:val="00BD514A"/>
    <w:rsid w:val="00BD548C"/>
    <w:rsid w:val="00BD62D2"/>
    <w:rsid w:val="00BD7528"/>
    <w:rsid w:val="00BE05A3"/>
    <w:rsid w:val="00BE05B1"/>
    <w:rsid w:val="00BE2450"/>
    <w:rsid w:val="00BE2517"/>
    <w:rsid w:val="00BE2565"/>
    <w:rsid w:val="00BE6C58"/>
    <w:rsid w:val="00BE724B"/>
    <w:rsid w:val="00BF0337"/>
    <w:rsid w:val="00BF1549"/>
    <w:rsid w:val="00BF3769"/>
    <w:rsid w:val="00BF538E"/>
    <w:rsid w:val="00BF7CB5"/>
    <w:rsid w:val="00C01A0F"/>
    <w:rsid w:val="00C04353"/>
    <w:rsid w:val="00C05E0B"/>
    <w:rsid w:val="00C11A78"/>
    <w:rsid w:val="00C122FF"/>
    <w:rsid w:val="00C12301"/>
    <w:rsid w:val="00C14FD2"/>
    <w:rsid w:val="00C17419"/>
    <w:rsid w:val="00C20CB7"/>
    <w:rsid w:val="00C22F8D"/>
    <w:rsid w:val="00C238D5"/>
    <w:rsid w:val="00C24B25"/>
    <w:rsid w:val="00C24BC1"/>
    <w:rsid w:val="00C24D3A"/>
    <w:rsid w:val="00C2564C"/>
    <w:rsid w:val="00C270C7"/>
    <w:rsid w:val="00C27F89"/>
    <w:rsid w:val="00C35624"/>
    <w:rsid w:val="00C36692"/>
    <w:rsid w:val="00C37F10"/>
    <w:rsid w:val="00C40637"/>
    <w:rsid w:val="00C42351"/>
    <w:rsid w:val="00C43D13"/>
    <w:rsid w:val="00C43DA2"/>
    <w:rsid w:val="00C43DED"/>
    <w:rsid w:val="00C443ED"/>
    <w:rsid w:val="00C44857"/>
    <w:rsid w:val="00C44A58"/>
    <w:rsid w:val="00C45077"/>
    <w:rsid w:val="00C45A09"/>
    <w:rsid w:val="00C460CC"/>
    <w:rsid w:val="00C4630E"/>
    <w:rsid w:val="00C47A32"/>
    <w:rsid w:val="00C50FA3"/>
    <w:rsid w:val="00C54731"/>
    <w:rsid w:val="00C54F37"/>
    <w:rsid w:val="00C55AE7"/>
    <w:rsid w:val="00C65486"/>
    <w:rsid w:val="00C66D36"/>
    <w:rsid w:val="00C67791"/>
    <w:rsid w:val="00C701E5"/>
    <w:rsid w:val="00C7310C"/>
    <w:rsid w:val="00C7312C"/>
    <w:rsid w:val="00C74710"/>
    <w:rsid w:val="00C76D89"/>
    <w:rsid w:val="00C77BDD"/>
    <w:rsid w:val="00C77E5D"/>
    <w:rsid w:val="00C817B7"/>
    <w:rsid w:val="00C81E32"/>
    <w:rsid w:val="00C8343C"/>
    <w:rsid w:val="00C87B74"/>
    <w:rsid w:val="00C9059D"/>
    <w:rsid w:val="00C91264"/>
    <w:rsid w:val="00C91453"/>
    <w:rsid w:val="00C93433"/>
    <w:rsid w:val="00C938D8"/>
    <w:rsid w:val="00C94FB3"/>
    <w:rsid w:val="00C951A9"/>
    <w:rsid w:val="00C97C5E"/>
    <w:rsid w:val="00CA05D9"/>
    <w:rsid w:val="00CA3521"/>
    <w:rsid w:val="00CA499D"/>
    <w:rsid w:val="00CA6543"/>
    <w:rsid w:val="00CA71E5"/>
    <w:rsid w:val="00CA72EE"/>
    <w:rsid w:val="00CB35CD"/>
    <w:rsid w:val="00CB68AD"/>
    <w:rsid w:val="00CB75B5"/>
    <w:rsid w:val="00CC07AA"/>
    <w:rsid w:val="00CC338F"/>
    <w:rsid w:val="00CC4017"/>
    <w:rsid w:val="00CC42ED"/>
    <w:rsid w:val="00CC45BF"/>
    <w:rsid w:val="00CC4AD2"/>
    <w:rsid w:val="00CC7B49"/>
    <w:rsid w:val="00CC7E2D"/>
    <w:rsid w:val="00CD6896"/>
    <w:rsid w:val="00CD75F9"/>
    <w:rsid w:val="00CE180D"/>
    <w:rsid w:val="00CE334E"/>
    <w:rsid w:val="00CE39AF"/>
    <w:rsid w:val="00CE4671"/>
    <w:rsid w:val="00CE5286"/>
    <w:rsid w:val="00CE5E6D"/>
    <w:rsid w:val="00CE649F"/>
    <w:rsid w:val="00CF10F9"/>
    <w:rsid w:val="00CF1B90"/>
    <w:rsid w:val="00CF218B"/>
    <w:rsid w:val="00CF663D"/>
    <w:rsid w:val="00CF6A96"/>
    <w:rsid w:val="00CF7300"/>
    <w:rsid w:val="00D00D9F"/>
    <w:rsid w:val="00D01B3B"/>
    <w:rsid w:val="00D02B5F"/>
    <w:rsid w:val="00D02BB7"/>
    <w:rsid w:val="00D030A0"/>
    <w:rsid w:val="00D04EC1"/>
    <w:rsid w:val="00D05E9C"/>
    <w:rsid w:val="00D0638C"/>
    <w:rsid w:val="00D10E0C"/>
    <w:rsid w:val="00D128F7"/>
    <w:rsid w:val="00D14321"/>
    <w:rsid w:val="00D15B5E"/>
    <w:rsid w:val="00D166AB"/>
    <w:rsid w:val="00D1678A"/>
    <w:rsid w:val="00D1716E"/>
    <w:rsid w:val="00D17D5D"/>
    <w:rsid w:val="00D213DB"/>
    <w:rsid w:val="00D247A3"/>
    <w:rsid w:val="00D25CF4"/>
    <w:rsid w:val="00D34C01"/>
    <w:rsid w:val="00D34FD9"/>
    <w:rsid w:val="00D3593E"/>
    <w:rsid w:val="00D36F87"/>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11C9"/>
    <w:rsid w:val="00DB3181"/>
    <w:rsid w:val="00DB3EE5"/>
    <w:rsid w:val="00DB59B1"/>
    <w:rsid w:val="00DC0704"/>
    <w:rsid w:val="00DC2B5B"/>
    <w:rsid w:val="00DC500C"/>
    <w:rsid w:val="00DC6556"/>
    <w:rsid w:val="00DC66D0"/>
    <w:rsid w:val="00DC6831"/>
    <w:rsid w:val="00DC6C6C"/>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427D"/>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4B9E"/>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2CC4"/>
    <w:rsid w:val="00EF371D"/>
    <w:rsid w:val="00EF4FFD"/>
    <w:rsid w:val="00EF55E5"/>
    <w:rsid w:val="00EF6BAA"/>
    <w:rsid w:val="00F012AB"/>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2EB8"/>
    <w:rsid w:val="00F43A86"/>
    <w:rsid w:val="00F44DBD"/>
    <w:rsid w:val="00F45D76"/>
    <w:rsid w:val="00F46DFD"/>
    <w:rsid w:val="00F512CB"/>
    <w:rsid w:val="00F53AFA"/>
    <w:rsid w:val="00F544D2"/>
    <w:rsid w:val="00F60AD8"/>
    <w:rsid w:val="00F625FF"/>
    <w:rsid w:val="00F64BA2"/>
    <w:rsid w:val="00F6519C"/>
    <w:rsid w:val="00F66D95"/>
    <w:rsid w:val="00F7011E"/>
    <w:rsid w:val="00F74AC2"/>
    <w:rsid w:val="00F755C8"/>
    <w:rsid w:val="00F76059"/>
    <w:rsid w:val="00F76B0C"/>
    <w:rsid w:val="00F82759"/>
    <w:rsid w:val="00F83D72"/>
    <w:rsid w:val="00F84975"/>
    <w:rsid w:val="00F91DF7"/>
    <w:rsid w:val="00F96AB7"/>
    <w:rsid w:val="00F96CE9"/>
    <w:rsid w:val="00F97BC2"/>
    <w:rsid w:val="00FA424A"/>
    <w:rsid w:val="00FA4994"/>
    <w:rsid w:val="00FB0F53"/>
    <w:rsid w:val="00FB2B4F"/>
    <w:rsid w:val="00FB4709"/>
    <w:rsid w:val="00FB7ABF"/>
    <w:rsid w:val="00FC0CDE"/>
    <w:rsid w:val="00FC1D69"/>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5F31"/>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Caracter 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har,Caracter 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character" w:customStyle="1" w:styleId="BodyTextChar1">
    <w:name w:val="Body Text Char1"/>
    <w:aliases w:val="Caracter Char1,Caracter Caracter Char1,Caracter Caracter Caracter Char1, Caracter Char1"/>
    <w:basedOn w:val="DefaultParagraphFont"/>
    <w:uiPriority w:val="99"/>
    <w:locked/>
    <w:rsid w:val="002F740D"/>
    <w:rPr>
      <w:rFonts w:cs="Times New Roman"/>
      <w:sz w:val="28"/>
      <w:lang w:val="en-US" w:eastAsia="ro-RO" w:bidi="ar-SA"/>
    </w:rPr>
  </w:style>
  <w:style w:type="character" w:customStyle="1" w:styleId="CaracterCharChar1">
    <w:name w:val="Caracter Char Char1"/>
    <w:basedOn w:val="DefaultParagraphFont"/>
    <w:uiPriority w:val="99"/>
    <w:rsid w:val="00872EC3"/>
    <w:rPr>
      <w:rFonts w:cs="Times New Roman"/>
      <w:sz w:val="28"/>
      <w:lang w:val="en-GB" w:eastAsia="ro-RO" w:bidi="ar-SA"/>
    </w:rPr>
  </w:style>
  <w:style w:type="table" w:styleId="TableGrid">
    <w:name w:val="Table Grid"/>
    <w:basedOn w:val="TableNormal"/>
    <w:uiPriority w:val="99"/>
    <w:rsid w:val="00872EC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117144176">
      <w:bodyDiv w:val="1"/>
      <w:marLeft w:val="0"/>
      <w:marRight w:val="0"/>
      <w:marTop w:val="0"/>
      <w:marBottom w:val="0"/>
      <w:divBdr>
        <w:top w:val="none" w:sz="0" w:space="0" w:color="auto"/>
        <w:left w:val="none" w:sz="0" w:space="0" w:color="auto"/>
        <w:bottom w:val="none" w:sz="0" w:space="0" w:color="auto"/>
        <w:right w:val="none" w:sz="0" w:space="0" w:color="auto"/>
      </w:divBdr>
    </w:div>
    <w:div w:id="1122772912">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09996329">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22</Pages>
  <Words>8031</Words>
  <Characters>51526</Characters>
  <Application>Microsoft Office Word</Application>
  <DocSecurity>0</DocSecurity>
  <Lines>429</Lines>
  <Paragraphs>118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48</cp:revision>
  <cp:lastPrinted>2020-03-10T10:03:00Z</cp:lastPrinted>
  <dcterms:created xsi:type="dcterms:W3CDTF">2022-04-06T10:29:00Z</dcterms:created>
  <dcterms:modified xsi:type="dcterms:W3CDTF">2023-03-16T15:10:00Z</dcterms:modified>
</cp:coreProperties>
</file>